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4"/>
      </w:tblGrid>
      <w:tr w:rsidR="006A7A11" w:rsidRPr="00210F09" w14:paraId="4F74178B" w14:textId="77777777" w:rsidTr="007D7286">
        <w:trPr>
          <w:trHeight w:val="1167"/>
        </w:trPr>
        <w:tc>
          <w:tcPr>
            <w:tcW w:w="8164" w:type="dxa"/>
            <w:tcBorders>
              <w:left w:val="single" w:sz="4" w:space="0" w:color="auto"/>
            </w:tcBorders>
          </w:tcPr>
          <w:p w14:paraId="391B760E" w14:textId="77777777" w:rsidR="006A7A11" w:rsidRPr="00210F09" w:rsidRDefault="006A7A11" w:rsidP="007D7286">
            <w:pPr>
              <w:keepNext/>
              <w:spacing w:after="0" w:line="288" w:lineRule="auto"/>
              <w:jc w:val="center"/>
              <w:outlineLvl w:val="3"/>
              <w:rPr>
                <w:rFonts w:ascii="Trebuchet MS" w:eastAsia="Times New Roman" w:hAnsi="Trebuchet MS" w:cs="Arial"/>
                <w:b/>
                <w:caps/>
                <w:sz w:val="20"/>
                <w:szCs w:val="20"/>
              </w:rPr>
            </w:pPr>
          </w:p>
          <w:p w14:paraId="6D8CD92A" w14:textId="77777777" w:rsidR="006A7A11" w:rsidRPr="00210F09" w:rsidRDefault="006A7A11" w:rsidP="007D7286">
            <w:pPr>
              <w:spacing w:after="0" w:line="240" w:lineRule="auto"/>
              <w:rPr>
                <w:rFonts w:ascii="Trebuchet MS" w:eastAsia="Times New Roman" w:hAnsi="Trebuchet MS" w:cs="Arial"/>
                <w:b/>
                <w:bCs/>
                <w:sz w:val="20"/>
                <w:szCs w:val="20"/>
              </w:rPr>
            </w:pPr>
            <w:r>
              <w:rPr>
                <w:noProof/>
              </w:rPr>
              <w:t xml:space="preserve">                                       </w:t>
            </w:r>
            <w:r w:rsidRPr="00784F85">
              <w:rPr>
                <w:noProof/>
              </w:rPr>
              <w:drawing>
                <wp:inline distT="0" distB="0" distL="0" distR="0" wp14:anchorId="33B80FEE" wp14:editId="3747EE89">
                  <wp:extent cx="2800350" cy="6858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0" cy="685800"/>
                          </a:xfrm>
                          <a:prstGeom prst="rect">
                            <a:avLst/>
                          </a:prstGeom>
                          <a:noFill/>
                          <a:ln>
                            <a:noFill/>
                          </a:ln>
                        </pic:spPr>
                      </pic:pic>
                    </a:graphicData>
                  </a:graphic>
                </wp:inline>
              </w:drawing>
            </w: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Pr="00765553" w:rsidRDefault="00FA6236" w:rsidP="00B23361">
      <w:pPr>
        <w:rPr>
          <w:rFonts w:ascii="Trebuchet MS" w:hAnsi="Trebuchet MS"/>
          <w:b/>
          <w:bCs/>
          <w:sz w:val="23"/>
          <w:szCs w:val="23"/>
        </w:rPr>
      </w:pPr>
    </w:p>
    <w:p w14:paraId="0D7F6313" w14:textId="79491E88" w:rsidR="001179E2" w:rsidRDefault="0017794B" w:rsidP="00A05A4D">
      <w:pPr>
        <w:rPr>
          <w:rFonts w:ascii="Trebuchet MS" w:hAnsi="Trebuchet MS"/>
          <w:b/>
          <w:bCs/>
          <w:sz w:val="24"/>
          <w:szCs w:val="24"/>
        </w:rPr>
      </w:pPr>
      <w:r w:rsidRPr="00765553">
        <w:rPr>
          <w:rFonts w:ascii="Trebuchet MS" w:hAnsi="Trebuchet MS"/>
          <w:b/>
          <w:bCs/>
          <w:sz w:val="23"/>
          <w:szCs w:val="23"/>
        </w:rPr>
        <w:t>1</w:t>
      </w:r>
      <w:r w:rsidR="00697F0B" w:rsidRPr="00765553">
        <w:rPr>
          <w:rFonts w:ascii="Trebuchet MS" w:hAnsi="Trebuchet MS"/>
          <w:b/>
          <w:bCs/>
          <w:sz w:val="23"/>
          <w:szCs w:val="23"/>
        </w:rPr>
        <w:t>.</w:t>
      </w:r>
      <w:r w:rsidR="001179E2" w:rsidRPr="00440F8D">
        <w:rPr>
          <w:rFonts w:ascii="Trebuchet MS" w:hAnsi="Trebuchet MS"/>
          <w:b/>
          <w:bCs/>
          <w:sz w:val="24"/>
          <w:szCs w:val="24"/>
        </w:rPr>
        <w:t>Denumirea postului</w:t>
      </w:r>
      <w:r w:rsidR="001179E2" w:rsidRPr="00440F8D">
        <w:rPr>
          <w:rFonts w:ascii="Trebuchet MS" w:hAnsi="Trebuchet MS"/>
          <w:sz w:val="24"/>
          <w:szCs w:val="24"/>
        </w:rPr>
        <w:t>:</w:t>
      </w:r>
      <w:r w:rsidR="00F4530D" w:rsidRPr="00440F8D">
        <w:rPr>
          <w:rFonts w:ascii="Trebuchet MS" w:hAnsi="Trebuchet MS"/>
          <w:sz w:val="24"/>
          <w:szCs w:val="24"/>
        </w:rPr>
        <w:t xml:space="preserve"> </w:t>
      </w:r>
      <w:r w:rsidR="00A05A4D" w:rsidRPr="00440F8D">
        <w:rPr>
          <w:rFonts w:ascii="Trebuchet MS" w:hAnsi="Trebuchet MS"/>
          <w:b/>
          <w:bCs/>
          <w:sz w:val="24"/>
          <w:szCs w:val="24"/>
        </w:rPr>
        <w:t xml:space="preserve">Expert </w:t>
      </w:r>
      <w:r w:rsidR="00AF0008">
        <w:rPr>
          <w:rFonts w:ascii="Trebuchet MS" w:hAnsi="Trebuchet MS"/>
          <w:b/>
          <w:bCs/>
          <w:sz w:val="24"/>
          <w:szCs w:val="24"/>
        </w:rPr>
        <w:t>planificare și guvernanță regională- post î</w:t>
      </w:r>
      <w:r w:rsidR="00440F8D">
        <w:rPr>
          <w:rFonts w:ascii="Trebuchet MS" w:hAnsi="Trebuchet MS"/>
          <w:b/>
          <w:bCs/>
          <w:sz w:val="24"/>
          <w:szCs w:val="24"/>
        </w:rPr>
        <w:t>n afara organigramei</w:t>
      </w:r>
    </w:p>
    <w:p w14:paraId="461D6EAF" w14:textId="77777777" w:rsidR="00DB7CFE" w:rsidRPr="00440F8D" w:rsidRDefault="00DB7CFE" w:rsidP="00A05A4D">
      <w:pPr>
        <w:rPr>
          <w:rFonts w:ascii="Trebuchet MS" w:hAnsi="Trebuchet MS"/>
          <w:sz w:val="24"/>
          <w:szCs w:val="24"/>
        </w:rPr>
      </w:pPr>
    </w:p>
    <w:p w14:paraId="1FB3EAB3" w14:textId="77777777" w:rsidR="00DB7CFE" w:rsidRDefault="0017794B" w:rsidP="00A05A4D">
      <w:pPr>
        <w:rPr>
          <w:rFonts w:ascii="Trebuchet MS" w:hAnsi="Trebuchet MS"/>
          <w:sz w:val="24"/>
          <w:szCs w:val="24"/>
        </w:rPr>
      </w:pPr>
      <w:r w:rsidRPr="00440F8D">
        <w:rPr>
          <w:rFonts w:ascii="Trebuchet MS" w:hAnsi="Trebuchet MS"/>
          <w:b/>
          <w:bCs/>
          <w:sz w:val="24"/>
          <w:szCs w:val="24"/>
        </w:rPr>
        <w:t>2</w:t>
      </w:r>
      <w:r w:rsidR="00697F0B" w:rsidRPr="00440F8D">
        <w:rPr>
          <w:rFonts w:ascii="Trebuchet MS" w:hAnsi="Trebuchet MS"/>
          <w:b/>
          <w:bCs/>
          <w:sz w:val="24"/>
          <w:szCs w:val="24"/>
        </w:rPr>
        <w:t>.</w:t>
      </w:r>
      <w:r w:rsidR="001179E2" w:rsidRPr="00440F8D">
        <w:rPr>
          <w:rFonts w:ascii="Trebuchet MS" w:hAnsi="Trebuchet MS"/>
          <w:b/>
          <w:bCs/>
          <w:sz w:val="24"/>
          <w:szCs w:val="24"/>
        </w:rPr>
        <w:t>Nivelul postului</w:t>
      </w:r>
      <w:r w:rsidR="001179E2" w:rsidRPr="00440F8D">
        <w:rPr>
          <w:rFonts w:ascii="Trebuchet MS" w:hAnsi="Trebuchet MS"/>
          <w:sz w:val="24"/>
          <w:szCs w:val="24"/>
        </w:rPr>
        <w:t xml:space="preserve">:  </w:t>
      </w:r>
      <w:r w:rsidR="001179E2" w:rsidRPr="00440F8D">
        <w:rPr>
          <w:rFonts w:ascii="Trebuchet MS" w:hAnsi="Trebuchet MS"/>
          <w:b/>
          <w:bCs/>
          <w:sz w:val="24"/>
          <w:szCs w:val="24"/>
        </w:rPr>
        <w:t>execuție</w:t>
      </w:r>
      <w:r w:rsidR="001179E2" w:rsidRPr="00440F8D">
        <w:rPr>
          <w:rFonts w:ascii="Trebuchet MS" w:hAnsi="Trebuchet MS"/>
          <w:sz w:val="24"/>
          <w:szCs w:val="24"/>
        </w:rPr>
        <w:tab/>
      </w:r>
      <w:r w:rsidR="001179E2" w:rsidRPr="00440F8D">
        <w:rPr>
          <w:rFonts w:ascii="Trebuchet MS" w:hAnsi="Trebuchet MS"/>
          <w:sz w:val="24"/>
          <w:szCs w:val="24"/>
        </w:rPr>
        <w:tab/>
      </w:r>
    </w:p>
    <w:p w14:paraId="25B56B73" w14:textId="722C11CD" w:rsidR="00DD31E1" w:rsidRPr="00440F8D" w:rsidRDefault="001179E2" w:rsidP="00A05A4D">
      <w:pPr>
        <w:rPr>
          <w:rFonts w:ascii="Trebuchet MS" w:hAnsi="Trebuchet MS"/>
          <w:sz w:val="24"/>
          <w:szCs w:val="24"/>
        </w:rPr>
      </w:pPr>
      <w:r w:rsidRPr="00440F8D">
        <w:rPr>
          <w:rFonts w:ascii="Trebuchet MS" w:hAnsi="Trebuchet MS"/>
          <w:sz w:val="24"/>
          <w:szCs w:val="24"/>
        </w:rPr>
        <w:tab/>
      </w:r>
      <w:r w:rsidRPr="00440F8D">
        <w:rPr>
          <w:rFonts w:ascii="Trebuchet MS" w:hAnsi="Trebuchet MS"/>
          <w:sz w:val="24"/>
          <w:szCs w:val="24"/>
        </w:rPr>
        <w:tab/>
      </w:r>
      <w:r w:rsidRPr="00440F8D">
        <w:rPr>
          <w:rFonts w:ascii="Trebuchet MS" w:hAnsi="Trebuchet MS"/>
          <w:sz w:val="24"/>
          <w:szCs w:val="24"/>
        </w:rPr>
        <w:tab/>
      </w:r>
    </w:p>
    <w:p w14:paraId="591F3EC5" w14:textId="0E643D68" w:rsidR="001179E2" w:rsidRDefault="00697F0B" w:rsidP="00A05A4D">
      <w:pPr>
        <w:rPr>
          <w:rFonts w:ascii="Trebuchet MS" w:hAnsi="Trebuchet MS"/>
          <w:sz w:val="24"/>
          <w:szCs w:val="24"/>
        </w:rPr>
      </w:pPr>
      <w:r w:rsidRPr="00440F8D">
        <w:rPr>
          <w:rFonts w:ascii="Trebuchet MS" w:hAnsi="Trebuchet MS"/>
          <w:b/>
          <w:bCs/>
          <w:sz w:val="24"/>
          <w:szCs w:val="24"/>
        </w:rPr>
        <w:t>3.</w:t>
      </w:r>
      <w:r w:rsidR="001179E2" w:rsidRPr="00440F8D">
        <w:rPr>
          <w:rFonts w:ascii="Trebuchet MS" w:hAnsi="Trebuchet MS"/>
          <w:b/>
          <w:bCs/>
          <w:sz w:val="24"/>
          <w:szCs w:val="24"/>
        </w:rPr>
        <w:t>Scopul postului</w:t>
      </w:r>
      <w:r w:rsidR="001179E2" w:rsidRPr="00440F8D">
        <w:rPr>
          <w:rFonts w:ascii="Trebuchet MS" w:hAnsi="Trebuchet MS"/>
          <w:sz w:val="24"/>
          <w:szCs w:val="24"/>
        </w:rPr>
        <w:t xml:space="preserve"> </w:t>
      </w:r>
      <w:r w:rsidRPr="00440F8D">
        <w:rPr>
          <w:rFonts w:ascii="Trebuchet MS" w:hAnsi="Trebuchet MS"/>
          <w:sz w:val="24"/>
          <w:szCs w:val="24"/>
        </w:rPr>
        <w:t>:</w:t>
      </w:r>
      <w:r w:rsidR="00A90ABB" w:rsidRPr="00440F8D">
        <w:rPr>
          <w:rFonts w:ascii="Trebuchet MS" w:hAnsi="Trebuchet MS"/>
          <w:sz w:val="24"/>
          <w:szCs w:val="24"/>
        </w:rPr>
        <w:t xml:space="preserve"> </w:t>
      </w:r>
      <w:r w:rsidR="00985E4B" w:rsidRPr="00985E4B">
        <w:rPr>
          <w:rFonts w:ascii="Trebuchet MS" w:hAnsi="Trebuchet MS"/>
          <w:sz w:val="24"/>
          <w:szCs w:val="24"/>
        </w:rPr>
        <w:t>Expertul  va oferi asistență strategică și tehnică Autorității de Management pentru Programul Regional Sud-Muntenia în vederea pregătirii, fundamentării și implementării cadrului de programare 2028–2034, asigurând alinierea cu politicile Uniunii Europene, cu obiectivele de coeziune, precum și cu principiile și mecanismele stabilite prin Planul de Parteneriat Național-Regional</w:t>
      </w:r>
      <w:r w:rsidR="00A90ABB" w:rsidRPr="00440F8D">
        <w:rPr>
          <w:rFonts w:ascii="Trebuchet MS" w:hAnsi="Trebuchet MS"/>
          <w:sz w:val="24"/>
          <w:szCs w:val="24"/>
        </w:rPr>
        <w:t xml:space="preserve">. </w:t>
      </w:r>
      <w:r w:rsidR="001179E2" w:rsidRPr="00440F8D">
        <w:rPr>
          <w:rFonts w:ascii="Trebuchet MS" w:hAnsi="Trebuchet MS"/>
          <w:sz w:val="24"/>
          <w:szCs w:val="24"/>
        </w:rPr>
        <w:t xml:space="preserve"> </w:t>
      </w:r>
    </w:p>
    <w:p w14:paraId="5C2DD3A2" w14:textId="77777777" w:rsidR="00DB7CFE" w:rsidRPr="00440F8D" w:rsidRDefault="00DB7CFE" w:rsidP="00A05A4D">
      <w:pPr>
        <w:rPr>
          <w:rFonts w:ascii="Trebuchet MS" w:hAnsi="Trebuchet MS"/>
          <w:sz w:val="24"/>
          <w:szCs w:val="24"/>
        </w:rPr>
      </w:pPr>
    </w:p>
    <w:p w14:paraId="242B1120" w14:textId="233CB159" w:rsidR="00DB7CFE" w:rsidRPr="00440F8D" w:rsidRDefault="0017794B" w:rsidP="00A05A4D">
      <w:pPr>
        <w:rPr>
          <w:rFonts w:ascii="Trebuchet MS" w:hAnsi="Trebuchet MS"/>
          <w:sz w:val="24"/>
          <w:szCs w:val="24"/>
        </w:rPr>
      </w:pPr>
      <w:r w:rsidRPr="00440F8D">
        <w:rPr>
          <w:rFonts w:ascii="Trebuchet MS" w:hAnsi="Trebuchet MS"/>
          <w:b/>
          <w:bCs/>
          <w:sz w:val="24"/>
          <w:szCs w:val="24"/>
        </w:rPr>
        <w:t>4</w:t>
      </w:r>
      <w:r w:rsidR="00697F0B" w:rsidRPr="00440F8D">
        <w:rPr>
          <w:rFonts w:ascii="Trebuchet MS" w:hAnsi="Trebuchet MS"/>
          <w:b/>
          <w:bCs/>
          <w:sz w:val="24"/>
          <w:szCs w:val="24"/>
        </w:rPr>
        <w:t>.</w:t>
      </w:r>
      <w:r w:rsidR="001179E2" w:rsidRPr="00440F8D">
        <w:rPr>
          <w:rFonts w:ascii="Trebuchet MS" w:hAnsi="Trebuchet MS"/>
          <w:b/>
          <w:bCs/>
          <w:sz w:val="24"/>
          <w:szCs w:val="24"/>
        </w:rPr>
        <w:t>Cerințe pentru ocuparea postului</w:t>
      </w:r>
      <w:r w:rsidR="00697F0B" w:rsidRPr="00440F8D">
        <w:rPr>
          <w:rFonts w:ascii="Trebuchet MS" w:hAnsi="Trebuchet MS"/>
          <w:sz w:val="24"/>
          <w:szCs w:val="24"/>
        </w:rPr>
        <w:t xml:space="preserve">: </w:t>
      </w:r>
    </w:p>
    <w:p w14:paraId="6CDC3B85" w14:textId="77777777" w:rsidR="00985E4B" w:rsidRDefault="00985E4B" w:rsidP="00985E4B">
      <w:pPr>
        <w:pStyle w:val="ListParagraph"/>
        <w:numPr>
          <w:ilvl w:val="0"/>
          <w:numId w:val="4"/>
        </w:numPr>
        <w:ind w:left="142"/>
        <w:jc w:val="both"/>
        <w:rPr>
          <w:rFonts w:ascii="Trebuchet MS" w:hAnsi="Trebuchet MS"/>
          <w:sz w:val="24"/>
          <w:szCs w:val="24"/>
        </w:rPr>
      </w:pPr>
      <w:r w:rsidRPr="00E00998">
        <w:rPr>
          <w:rFonts w:ascii="Trebuchet MS" w:hAnsi="Trebuchet MS"/>
          <w:sz w:val="24"/>
          <w:szCs w:val="24"/>
        </w:rPr>
        <w:t>Minim 7 ani experiență în activități de coordonare a programelor finanțate din politica de coeziune a Uniunii Europene;</w:t>
      </w:r>
    </w:p>
    <w:p w14:paraId="57E43F52" w14:textId="77777777" w:rsidR="00985E4B" w:rsidRPr="00E00998" w:rsidRDefault="00985E4B" w:rsidP="00985E4B">
      <w:pPr>
        <w:pStyle w:val="ListParagraph"/>
        <w:numPr>
          <w:ilvl w:val="0"/>
          <w:numId w:val="4"/>
        </w:numPr>
        <w:ind w:left="142"/>
        <w:jc w:val="both"/>
        <w:rPr>
          <w:rFonts w:ascii="Trebuchet MS" w:hAnsi="Trebuchet MS"/>
          <w:sz w:val="24"/>
          <w:szCs w:val="24"/>
        </w:rPr>
      </w:pPr>
      <w:r w:rsidRPr="00E00998">
        <w:rPr>
          <w:rFonts w:ascii="Trebuchet MS" w:hAnsi="Trebuchet MS"/>
          <w:sz w:val="24"/>
          <w:szCs w:val="24"/>
        </w:rPr>
        <w:t>Minim 7 ani experiență în activități de asigurare a alinierii programelor finanțate din politica de coeziune a Uniunii Europene cu politicile  și regulamentele Uniunii Europene;</w:t>
      </w:r>
    </w:p>
    <w:p w14:paraId="6A5E1D1B" w14:textId="77777777" w:rsidR="00985E4B" w:rsidRPr="0053624C" w:rsidRDefault="00985E4B" w:rsidP="00985E4B">
      <w:pPr>
        <w:pStyle w:val="ListParagraph"/>
        <w:numPr>
          <w:ilvl w:val="0"/>
          <w:numId w:val="1"/>
        </w:numPr>
        <w:spacing w:after="0" w:line="240" w:lineRule="auto"/>
        <w:ind w:left="142"/>
        <w:jc w:val="both"/>
        <w:rPr>
          <w:rFonts w:ascii="Trebuchet MS" w:hAnsi="Trebuchet MS"/>
          <w:sz w:val="24"/>
          <w:szCs w:val="24"/>
        </w:rPr>
      </w:pPr>
      <w:r w:rsidRPr="0053624C">
        <w:rPr>
          <w:rFonts w:ascii="Trebuchet MS" w:hAnsi="Trebuchet MS"/>
          <w:sz w:val="24"/>
          <w:szCs w:val="24"/>
        </w:rPr>
        <w:t>Capacitatea de a lucra în echipă;</w:t>
      </w:r>
    </w:p>
    <w:p w14:paraId="378F795D" w14:textId="77777777" w:rsidR="00985E4B" w:rsidRDefault="00985E4B" w:rsidP="00985E4B">
      <w:pPr>
        <w:pStyle w:val="ListParagraph"/>
        <w:numPr>
          <w:ilvl w:val="0"/>
          <w:numId w:val="1"/>
        </w:numPr>
        <w:spacing w:after="0" w:line="240" w:lineRule="auto"/>
        <w:ind w:left="142"/>
        <w:jc w:val="both"/>
        <w:rPr>
          <w:rFonts w:ascii="Trebuchet MS" w:hAnsi="Trebuchet MS"/>
          <w:sz w:val="24"/>
          <w:szCs w:val="24"/>
        </w:rPr>
      </w:pPr>
      <w:r w:rsidRPr="0053624C">
        <w:rPr>
          <w:rFonts w:ascii="Trebuchet MS" w:hAnsi="Trebuchet MS"/>
          <w:sz w:val="24"/>
          <w:szCs w:val="24"/>
        </w:rPr>
        <w:t>Capacitatea de a gestiona un volum variabil de muncă și de a respecta termenele stabilite</w:t>
      </w:r>
      <w:r>
        <w:rPr>
          <w:rFonts w:ascii="Trebuchet MS" w:hAnsi="Trebuchet MS"/>
          <w:sz w:val="24"/>
          <w:szCs w:val="24"/>
        </w:rPr>
        <w:t>;</w:t>
      </w:r>
    </w:p>
    <w:p w14:paraId="162FB57C" w14:textId="77777777" w:rsidR="00985E4B" w:rsidRPr="00E00998" w:rsidRDefault="00985E4B" w:rsidP="00985E4B">
      <w:pPr>
        <w:pStyle w:val="ListParagraph"/>
        <w:numPr>
          <w:ilvl w:val="0"/>
          <w:numId w:val="1"/>
        </w:numPr>
        <w:spacing w:after="0" w:line="240" w:lineRule="auto"/>
        <w:ind w:left="142"/>
        <w:jc w:val="both"/>
        <w:rPr>
          <w:rFonts w:ascii="Trebuchet MS" w:hAnsi="Trebuchet MS"/>
          <w:sz w:val="24"/>
          <w:szCs w:val="24"/>
        </w:rPr>
      </w:pPr>
      <w:r w:rsidRPr="00E00998">
        <w:rPr>
          <w:rFonts w:ascii="Trebuchet MS" w:hAnsi="Trebuchet MS"/>
          <w:sz w:val="24"/>
          <w:szCs w:val="24"/>
        </w:rPr>
        <w:t>Cunoștințe foarte bune de limba engleză( limba de lucru este engleza)</w:t>
      </w:r>
    </w:p>
    <w:p w14:paraId="71A69914" w14:textId="77777777" w:rsidR="00985E4B" w:rsidRDefault="00985E4B" w:rsidP="00A05A4D">
      <w:pPr>
        <w:rPr>
          <w:rFonts w:ascii="Trebuchet MS" w:hAnsi="Trebuchet MS"/>
          <w:b/>
          <w:bCs/>
          <w:sz w:val="24"/>
          <w:szCs w:val="24"/>
        </w:rPr>
      </w:pPr>
    </w:p>
    <w:p w14:paraId="52FB663C" w14:textId="0CCEB947" w:rsidR="001179E2" w:rsidRPr="00440F8D" w:rsidRDefault="0017794B" w:rsidP="00A05A4D">
      <w:pPr>
        <w:rPr>
          <w:rFonts w:ascii="Trebuchet MS" w:hAnsi="Trebuchet MS"/>
          <w:sz w:val="24"/>
          <w:szCs w:val="24"/>
        </w:rPr>
      </w:pPr>
      <w:r w:rsidRPr="00440F8D">
        <w:rPr>
          <w:rFonts w:ascii="Trebuchet MS" w:hAnsi="Trebuchet MS"/>
          <w:b/>
          <w:bCs/>
          <w:sz w:val="24"/>
          <w:szCs w:val="24"/>
        </w:rPr>
        <w:t>5</w:t>
      </w:r>
      <w:r w:rsidR="00697F0B" w:rsidRPr="00440F8D">
        <w:rPr>
          <w:rFonts w:ascii="Trebuchet MS" w:hAnsi="Trebuchet MS"/>
          <w:b/>
          <w:bCs/>
          <w:sz w:val="24"/>
          <w:szCs w:val="24"/>
        </w:rPr>
        <w:t>.</w:t>
      </w:r>
      <w:r w:rsidR="001179E2" w:rsidRPr="00440F8D">
        <w:rPr>
          <w:rFonts w:ascii="Trebuchet MS" w:hAnsi="Trebuchet MS"/>
          <w:b/>
          <w:bCs/>
          <w:sz w:val="24"/>
          <w:szCs w:val="24"/>
        </w:rPr>
        <w:t>Atribuțiile ocupantului postului</w:t>
      </w:r>
      <w:r w:rsidR="001179E2" w:rsidRPr="00440F8D">
        <w:rPr>
          <w:rFonts w:ascii="Trebuchet MS" w:hAnsi="Trebuchet MS"/>
          <w:sz w:val="24"/>
          <w:szCs w:val="24"/>
        </w:rPr>
        <w:t xml:space="preserve">: </w:t>
      </w:r>
    </w:p>
    <w:p w14:paraId="16680630" w14:textId="77777777" w:rsidR="00AD627B" w:rsidRPr="00AD627B" w:rsidRDefault="00AD627B" w:rsidP="00AD627B">
      <w:pPr>
        <w:spacing w:line="278" w:lineRule="auto"/>
        <w:rPr>
          <w:rFonts w:ascii="Trebuchet MS" w:hAnsi="Trebuchet MS"/>
          <w:b/>
          <w:bCs/>
          <w:kern w:val="2"/>
          <w:sz w:val="24"/>
          <w:szCs w:val="24"/>
          <w14:ligatures w14:val="standardContextual"/>
        </w:rPr>
      </w:pPr>
      <w:bookmarkStart w:id="0" w:name="_Hlk148960424"/>
      <w:r w:rsidRPr="00AD627B">
        <w:rPr>
          <w:rFonts w:ascii="Trebuchet MS" w:hAnsi="Trebuchet MS"/>
          <w:b/>
          <w:bCs/>
          <w:kern w:val="2"/>
          <w:sz w:val="24"/>
          <w:szCs w:val="24"/>
          <w14:ligatures w14:val="standardContextual"/>
        </w:rPr>
        <w:t>1. Sprijin strategic și de programare</w:t>
      </w:r>
    </w:p>
    <w:p w14:paraId="2FC225A6" w14:textId="77777777" w:rsidR="00AD627B" w:rsidRPr="00AD627B" w:rsidRDefault="00AD627B" w:rsidP="00AD627B">
      <w:pPr>
        <w:numPr>
          <w:ilvl w:val="0"/>
          <w:numId w:val="5"/>
        </w:numPr>
        <w:tabs>
          <w:tab w:val="clear" w:pos="720"/>
        </w:tabs>
        <w:spacing w:after="0" w:line="240" w:lineRule="auto"/>
        <w:ind w:left="142" w:firstLine="0"/>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Acordarea de asistență de specialitate în procesul de elaborare a documentelor strategice aferente perioadei de programare 2028–2034 pentru Programul Regional Sud-Muntenia (Planul de Dezvoltare Regională 2028 – 2034, Strategia de Specializare Inteligentă 2028 – 2034, studii de fundamentare);</w:t>
      </w:r>
    </w:p>
    <w:p w14:paraId="462B0C59" w14:textId="77777777" w:rsidR="00AD627B" w:rsidRPr="00AD627B" w:rsidRDefault="00AD627B" w:rsidP="00AD627B">
      <w:pPr>
        <w:numPr>
          <w:ilvl w:val="0"/>
          <w:numId w:val="5"/>
        </w:numPr>
        <w:tabs>
          <w:tab w:val="clear" w:pos="720"/>
        </w:tabs>
        <w:spacing w:after="0" w:line="240" w:lineRule="auto"/>
        <w:ind w:left="142" w:firstLine="0"/>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lastRenderedPageBreak/>
        <w:t>Contribuția la definirea viziunii, obiectivelor specifice, priorităților și intervențiilor programului, în conformitate cu orientările Comisiei Europene și cu cadrul legislativ european post-2027;</w:t>
      </w:r>
    </w:p>
    <w:p w14:paraId="7C859143" w14:textId="77777777" w:rsidR="00AD627B" w:rsidRPr="00AD627B" w:rsidRDefault="00AD627B" w:rsidP="00AD627B">
      <w:pPr>
        <w:numPr>
          <w:ilvl w:val="0"/>
          <w:numId w:val="5"/>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Analiza lecțiilor învățate din perioadele de programare anterioare și formularea de recomandări pentru creșterea eficienței și impactului intervențiilor regionale.</w:t>
      </w:r>
    </w:p>
    <w:p w14:paraId="2B22BCDD" w14:textId="77777777" w:rsidR="00AD627B" w:rsidRPr="00AD627B" w:rsidRDefault="00AD627B" w:rsidP="00AD627B">
      <w:pPr>
        <w:spacing w:after="0" w:line="240" w:lineRule="auto"/>
        <w:rPr>
          <w:rFonts w:ascii="Trebuchet MS" w:hAnsi="Trebuchet MS"/>
          <w:b/>
          <w:bCs/>
          <w:kern w:val="2"/>
          <w:sz w:val="24"/>
          <w:szCs w:val="24"/>
          <w14:ligatures w14:val="standardContextual"/>
        </w:rPr>
      </w:pPr>
      <w:r w:rsidRPr="00AD627B">
        <w:rPr>
          <w:rFonts w:ascii="Trebuchet MS" w:hAnsi="Trebuchet MS"/>
          <w:b/>
          <w:bCs/>
          <w:kern w:val="2"/>
          <w:sz w:val="24"/>
          <w:szCs w:val="24"/>
          <w14:ligatures w14:val="standardContextual"/>
        </w:rPr>
        <w:t>2. Alinierea cu Planul de Parteneriat Național-Regional</w:t>
      </w:r>
    </w:p>
    <w:p w14:paraId="6EB43822" w14:textId="77777777" w:rsidR="00AD627B" w:rsidRPr="00AD627B" w:rsidRDefault="00AD627B" w:rsidP="00AD627B">
      <w:pPr>
        <w:numPr>
          <w:ilvl w:val="0"/>
          <w:numId w:val="6"/>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Sprijinirea integrării principiilor de parteneriat, subsidiaritate și abordare teritorială în arhitectura Programului Regional;</w:t>
      </w:r>
    </w:p>
    <w:p w14:paraId="12DA65FE" w14:textId="77777777" w:rsidR="00AD627B" w:rsidRPr="00AD627B" w:rsidRDefault="00AD627B" w:rsidP="00AD627B">
      <w:pPr>
        <w:numPr>
          <w:ilvl w:val="0"/>
          <w:numId w:val="6"/>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Asigurarea coerenței dintre prioritățile regionale și obiectivele stabilite la nivel național, inclusiv complementaritatea cu alte programe finanțate din fonduri europene;</w:t>
      </w:r>
    </w:p>
    <w:p w14:paraId="70B55614" w14:textId="2C795937" w:rsidR="00AD627B" w:rsidRPr="00AD627B" w:rsidRDefault="00AD627B" w:rsidP="00AD627B">
      <w:pPr>
        <w:numPr>
          <w:ilvl w:val="0"/>
          <w:numId w:val="6"/>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Facilitarea dialogului instituțional între Autoritatea de Management, structurile naționale relevante și actorii regionali.</w:t>
      </w:r>
    </w:p>
    <w:p w14:paraId="77B42543" w14:textId="77777777" w:rsidR="00AD627B" w:rsidRPr="00AD627B" w:rsidRDefault="00AD627B" w:rsidP="00AD627B">
      <w:pPr>
        <w:spacing w:after="0" w:line="240" w:lineRule="auto"/>
        <w:rPr>
          <w:rFonts w:ascii="Trebuchet MS" w:hAnsi="Trebuchet MS"/>
          <w:b/>
          <w:bCs/>
          <w:kern w:val="2"/>
          <w:sz w:val="24"/>
          <w:szCs w:val="24"/>
          <w14:ligatures w14:val="standardContextual"/>
        </w:rPr>
      </w:pPr>
      <w:r w:rsidRPr="00AD627B">
        <w:rPr>
          <w:rFonts w:ascii="Trebuchet MS" w:hAnsi="Trebuchet MS"/>
          <w:b/>
          <w:bCs/>
          <w:kern w:val="2"/>
          <w:sz w:val="24"/>
          <w:szCs w:val="24"/>
          <w14:ligatures w14:val="standardContextual"/>
        </w:rPr>
        <w:t>3. Expertiză comparativă și bune practici europene</w:t>
      </w:r>
    </w:p>
    <w:p w14:paraId="55068009" w14:textId="77777777" w:rsidR="00AD627B" w:rsidRPr="00AD627B" w:rsidRDefault="00AD627B" w:rsidP="00AD627B">
      <w:pPr>
        <w:numPr>
          <w:ilvl w:val="0"/>
          <w:numId w:val="7"/>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Furnizarea de analize comparative și exemple de bune practici din alte state membre ale Uniunii Europene privind guvernanța regională, descentralizarea și implementarea programelor regionale;</w:t>
      </w:r>
    </w:p>
    <w:p w14:paraId="756ACD7B" w14:textId="77777777" w:rsidR="00AD627B" w:rsidRPr="00AD627B" w:rsidRDefault="00AD627B" w:rsidP="00AD627B">
      <w:pPr>
        <w:numPr>
          <w:ilvl w:val="0"/>
          <w:numId w:val="7"/>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 xml:space="preserve">Adaptarea modelelor europene de succes la specificul </w:t>
      </w:r>
      <w:proofErr w:type="spellStart"/>
      <w:r w:rsidRPr="00AD627B">
        <w:rPr>
          <w:rFonts w:ascii="Trebuchet MS" w:hAnsi="Trebuchet MS"/>
          <w:kern w:val="2"/>
          <w:sz w:val="24"/>
          <w:szCs w:val="24"/>
          <w14:ligatures w14:val="standardContextual"/>
        </w:rPr>
        <w:t>socio</w:t>
      </w:r>
      <w:proofErr w:type="spellEnd"/>
      <w:r w:rsidRPr="00AD627B">
        <w:rPr>
          <w:rFonts w:ascii="Trebuchet MS" w:hAnsi="Trebuchet MS"/>
          <w:kern w:val="2"/>
          <w:sz w:val="24"/>
          <w:szCs w:val="24"/>
          <w14:ligatures w14:val="standardContextual"/>
        </w:rPr>
        <w:t>-economic și instituțional al regiunii Sud-Muntenia.</w:t>
      </w:r>
    </w:p>
    <w:p w14:paraId="1D59DD53" w14:textId="77777777" w:rsidR="00AD627B" w:rsidRPr="00AD627B" w:rsidRDefault="00AD627B" w:rsidP="00AD627B">
      <w:pPr>
        <w:spacing w:after="0" w:line="240" w:lineRule="auto"/>
        <w:jc w:val="both"/>
        <w:rPr>
          <w:rFonts w:ascii="Trebuchet MS" w:hAnsi="Trebuchet MS"/>
          <w:b/>
          <w:bCs/>
          <w:kern w:val="2"/>
          <w:sz w:val="24"/>
          <w:szCs w:val="24"/>
          <w14:ligatures w14:val="standardContextual"/>
        </w:rPr>
      </w:pPr>
      <w:r w:rsidRPr="00AD627B">
        <w:rPr>
          <w:rFonts w:ascii="Trebuchet MS" w:hAnsi="Trebuchet MS"/>
          <w:b/>
          <w:bCs/>
          <w:kern w:val="2"/>
          <w:sz w:val="24"/>
          <w:szCs w:val="24"/>
          <w14:ligatures w14:val="standardContextual"/>
        </w:rPr>
        <w:t>4. Consolidarea capacității administrative</w:t>
      </w:r>
    </w:p>
    <w:p w14:paraId="1B8C7386" w14:textId="77777777" w:rsidR="00AD627B" w:rsidRPr="00AD627B" w:rsidRDefault="00AD627B" w:rsidP="00AD627B">
      <w:pPr>
        <w:numPr>
          <w:ilvl w:val="0"/>
          <w:numId w:val="8"/>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Formularea de recomandări pentru simplificarea mecanismelor de implementare, monitorizare și evaluare a programului;</w:t>
      </w:r>
    </w:p>
    <w:p w14:paraId="7638A242" w14:textId="77777777" w:rsidR="00AD627B" w:rsidRPr="00AD627B" w:rsidRDefault="00AD627B" w:rsidP="00AD627B">
      <w:pPr>
        <w:numPr>
          <w:ilvl w:val="0"/>
          <w:numId w:val="8"/>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Sprijin în dezvoltarea cadrului de indicatori, a mecanismelor de performanță și a sistemelor de raportare;</w:t>
      </w:r>
    </w:p>
    <w:p w14:paraId="75B5C239" w14:textId="77777777" w:rsidR="00AD627B" w:rsidRPr="00AD627B" w:rsidRDefault="00AD627B" w:rsidP="00AD627B">
      <w:pPr>
        <w:numPr>
          <w:ilvl w:val="0"/>
          <w:numId w:val="8"/>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Contribuția la activități de instruire, ateliere de lucru și sesiuni de consultare cu personalul Autorității de Management și cu partenerii regionali.</w:t>
      </w:r>
    </w:p>
    <w:p w14:paraId="58E8F579" w14:textId="77777777" w:rsidR="00AD627B" w:rsidRPr="00AD627B" w:rsidRDefault="00AD627B" w:rsidP="00AD627B">
      <w:pPr>
        <w:spacing w:after="0" w:line="240" w:lineRule="auto"/>
        <w:jc w:val="both"/>
        <w:rPr>
          <w:rFonts w:ascii="Trebuchet MS" w:hAnsi="Trebuchet MS"/>
          <w:b/>
          <w:bCs/>
          <w:kern w:val="2"/>
          <w:sz w:val="24"/>
          <w:szCs w:val="24"/>
          <w14:ligatures w14:val="standardContextual"/>
        </w:rPr>
      </w:pPr>
      <w:r w:rsidRPr="00AD627B">
        <w:rPr>
          <w:rFonts w:ascii="Trebuchet MS" w:hAnsi="Trebuchet MS"/>
          <w:b/>
          <w:bCs/>
          <w:kern w:val="2"/>
          <w:sz w:val="24"/>
          <w:szCs w:val="24"/>
          <w14:ligatures w14:val="standardContextual"/>
        </w:rPr>
        <w:t>5. Suport analitic și documentar</w:t>
      </w:r>
    </w:p>
    <w:p w14:paraId="7C1E0B07" w14:textId="77777777" w:rsidR="00AD627B" w:rsidRPr="00AD627B" w:rsidRDefault="00AD627B" w:rsidP="00AD627B">
      <w:pPr>
        <w:numPr>
          <w:ilvl w:val="0"/>
          <w:numId w:val="9"/>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Elaborarea de note de poziție, rapoarte de analiză, documente de lucru și recomandări strategice;</w:t>
      </w:r>
    </w:p>
    <w:p w14:paraId="279A1736" w14:textId="77777777" w:rsidR="00AD627B" w:rsidRPr="00AD627B" w:rsidRDefault="00AD627B" w:rsidP="00AD627B">
      <w:pPr>
        <w:numPr>
          <w:ilvl w:val="0"/>
          <w:numId w:val="9"/>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Oferirea de asistență în procesul de negociere informală și formală cu serviciile Comisiei Europene, atunci când este cazul.</w:t>
      </w:r>
    </w:p>
    <w:p w14:paraId="5D793C45" w14:textId="77777777" w:rsidR="00AD627B" w:rsidRPr="00AD627B" w:rsidRDefault="00AD627B" w:rsidP="00AD627B">
      <w:pPr>
        <w:spacing w:after="0" w:line="240" w:lineRule="auto"/>
        <w:jc w:val="both"/>
        <w:rPr>
          <w:rFonts w:ascii="Trebuchet MS" w:hAnsi="Trebuchet MS"/>
          <w:b/>
          <w:bCs/>
          <w:kern w:val="2"/>
          <w:sz w:val="24"/>
          <w:szCs w:val="24"/>
          <w14:ligatures w14:val="standardContextual"/>
        </w:rPr>
      </w:pPr>
      <w:r w:rsidRPr="00AD627B">
        <w:rPr>
          <w:rFonts w:ascii="Trebuchet MS" w:hAnsi="Trebuchet MS"/>
          <w:b/>
          <w:bCs/>
          <w:kern w:val="2"/>
          <w:sz w:val="24"/>
          <w:szCs w:val="24"/>
          <w14:ligatures w14:val="standardContextual"/>
        </w:rPr>
        <w:t>Rezultate așteptate</w:t>
      </w:r>
    </w:p>
    <w:p w14:paraId="0F0A121D" w14:textId="77777777" w:rsidR="00AD627B" w:rsidRPr="00AD627B" w:rsidRDefault="00AD627B" w:rsidP="00AD627B">
      <w:pPr>
        <w:numPr>
          <w:ilvl w:val="0"/>
          <w:numId w:val="10"/>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Contribuție substanțială la pregătirea unui Program Regional coerent, bine fundamentat și aliniat cu politicile UE pentru perioada 2028–2034;</w:t>
      </w:r>
    </w:p>
    <w:p w14:paraId="10659D5B" w14:textId="77777777" w:rsidR="00AD627B" w:rsidRPr="00AD627B" w:rsidRDefault="00AD627B" w:rsidP="00AD627B">
      <w:pPr>
        <w:numPr>
          <w:ilvl w:val="0"/>
          <w:numId w:val="10"/>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Îmbunătățirea calității guvernanței și a parteneriatului național-regional;</w:t>
      </w:r>
    </w:p>
    <w:p w14:paraId="25527617" w14:textId="77777777" w:rsidR="00AD627B" w:rsidRPr="00AD627B" w:rsidRDefault="00AD627B" w:rsidP="00AD627B">
      <w:pPr>
        <w:numPr>
          <w:ilvl w:val="0"/>
          <w:numId w:val="10"/>
        </w:numPr>
        <w:spacing w:after="0" w:line="240" w:lineRule="auto"/>
        <w:jc w:val="both"/>
        <w:rPr>
          <w:rFonts w:ascii="Trebuchet MS" w:hAnsi="Trebuchet MS"/>
          <w:kern w:val="2"/>
          <w:sz w:val="24"/>
          <w:szCs w:val="24"/>
          <w14:ligatures w14:val="standardContextual"/>
        </w:rPr>
      </w:pPr>
      <w:r w:rsidRPr="00AD627B">
        <w:rPr>
          <w:rFonts w:ascii="Trebuchet MS" w:hAnsi="Trebuchet MS"/>
          <w:kern w:val="2"/>
          <w:sz w:val="24"/>
          <w:szCs w:val="24"/>
          <w14:ligatures w14:val="standardContextual"/>
        </w:rPr>
        <w:t>Creșterea capacității instituționale a Autorității de Management pentru gestionarea viitorului program.</w:t>
      </w:r>
    </w:p>
    <w:p w14:paraId="118DE2A4" w14:textId="5F9144ED" w:rsidR="001179E2" w:rsidRPr="00AD627B" w:rsidRDefault="0018709F" w:rsidP="00AD627B">
      <w:pPr>
        <w:pStyle w:val="ListParagraph"/>
        <w:numPr>
          <w:ilvl w:val="1"/>
          <w:numId w:val="2"/>
        </w:numPr>
        <w:spacing w:after="0" w:line="240" w:lineRule="auto"/>
        <w:ind w:left="142"/>
        <w:rPr>
          <w:rFonts w:ascii="Trebuchet MS" w:hAnsi="Trebuchet MS"/>
          <w:sz w:val="24"/>
          <w:szCs w:val="24"/>
        </w:rPr>
      </w:pPr>
      <w:r w:rsidRPr="00AD627B">
        <w:rPr>
          <w:rFonts w:ascii="Trebuchet MS" w:hAnsi="Trebuchet MS"/>
          <w:sz w:val="24"/>
          <w:szCs w:val="24"/>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2E641F4B" w14:textId="52B57AC8" w:rsidR="0018709F" w:rsidRPr="00AD627B" w:rsidRDefault="0018709F" w:rsidP="00AD627B">
      <w:pPr>
        <w:pStyle w:val="ListParagraph"/>
        <w:numPr>
          <w:ilvl w:val="1"/>
          <w:numId w:val="2"/>
        </w:numPr>
        <w:spacing w:after="0" w:line="240" w:lineRule="auto"/>
        <w:ind w:left="142"/>
        <w:rPr>
          <w:rFonts w:ascii="Trebuchet MS" w:hAnsi="Trebuchet MS"/>
          <w:sz w:val="24"/>
          <w:szCs w:val="24"/>
        </w:rPr>
      </w:pPr>
      <w:r w:rsidRPr="00AD627B">
        <w:rPr>
          <w:rFonts w:ascii="Trebuchet MS" w:hAnsi="Trebuchet MS"/>
          <w:sz w:val="24"/>
          <w:szCs w:val="24"/>
        </w:rPr>
        <w:t xml:space="preserve">respectă măsurile de sănătate și securitate a muncii </w:t>
      </w:r>
      <w:r w:rsidR="00CC5337" w:rsidRPr="00AD627B">
        <w:rPr>
          <w:rFonts w:ascii="Trebuchet MS" w:hAnsi="Trebuchet MS"/>
          <w:sz w:val="24"/>
          <w:szCs w:val="24"/>
        </w:rPr>
        <w:t>și de PSI din</w:t>
      </w:r>
      <w:r w:rsidRPr="00AD627B">
        <w:rPr>
          <w:rFonts w:ascii="Trebuchet MS" w:hAnsi="Trebuchet MS"/>
          <w:sz w:val="24"/>
          <w:szCs w:val="24"/>
        </w:rPr>
        <w:t xml:space="preserve"> instituție.</w:t>
      </w:r>
    </w:p>
    <w:bookmarkEnd w:id="0"/>
    <w:p w14:paraId="2963A53B" w14:textId="0A781929" w:rsidR="001179E2" w:rsidRPr="00AD627B" w:rsidRDefault="0017794B" w:rsidP="0025055D">
      <w:pPr>
        <w:jc w:val="both"/>
        <w:rPr>
          <w:rFonts w:ascii="Trebuchet MS" w:hAnsi="Trebuchet MS"/>
          <w:sz w:val="24"/>
          <w:szCs w:val="24"/>
        </w:rPr>
      </w:pPr>
      <w:r w:rsidRPr="00AD627B">
        <w:rPr>
          <w:rFonts w:ascii="Trebuchet MS" w:hAnsi="Trebuchet MS"/>
          <w:b/>
          <w:bCs/>
          <w:sz w:val="24"/>
          <w:szCs w:val="24"/>
        </w:rPr>
        <w:t>6</w:t>
      </w:r>
      <w:r w:rsidR="00697F0B" w:rsidRPr="00AD627B">
        <w:rPr>
          <w:rFonts w:ascii="Trebuchet MS" w:hAnsi="Trebuchet MS"/>
          <w:b/>
          <w:bCs/>
          <w:sz w:val="24"/>
          <w:szCs w:val="24"/>
        </w:rPr>
        <w:t>.</w:t>
      </w:r>
      <w:r w:rsidR="001179E2" w:rsidRPr="00AD627B">
        <w:rPr>
          <w:rFonts w:ascii="Trebuchet MS" w:hAnsi="Trebuchet MS"/>
          <w:b/>
          <w:bCs/>
          <w:sz w:val="24"/>
          <w:szCs w:val="24"/>
        </w:rPr>
        <w:t>Limitele  competenței</w:t>
      </w:r>
      <w:r w:rsidR="001179E2" w:rsidRPr="00AD627B">
        <w:rPr>
          <w:rFonts w:ascii="Trebuchet MS" w:hAnsi="Trebuchet MS"/>
          <w:sz w:val="24"/>
          <w:szCs w:val="24"/>
        </w:rPr>
        <w:t xml:space="preserve">: </w:t>
      </w:r>
      <w:r w:rsidR="00DB7CFE">
        <w:rPr>
          <w:rFonts w:ascii="Trebuchet MS" w:hAnsi="Trebuchet MS"/>
          <w:sz w:val="24"/>
          <w:szCs w:val="24"/>
        </w:rPr>
        <w:t>Ia</w:t>
      </w:r>
      <w:r w:rsidR="00DB7CFE" w:rsidRPr="00DB7CFE">
        <w:rPr>
          <w:rFonts w:ascii="Trebuchet MS" w:hAnsi="Trebuchet MS"/>
          <w:sz w:val="24"/>
          <w:szCs w:val="24"/>
        </w:rPr>
        <w:t xml:space="preserve"> decizii </w:t>
      </w:r>
      <w:r w:rsidR="00DB7CFE">
        <w:rPr>
          <w:rFonts w:ascii="Trebuchet MS" w:hAnsi="Trebuchet MS"/>
          <w:sz w:val="24"/>
          <w:szCs w:val="24"/>
        </w:rPr>
        <w:t xml:space="preserve">în ceea ce </w:t>
      </w:r>
      <w:r w:rsidR="00DB7CFE" w:rsidRPr="00DB7CFE">
        <w:rPr>
          <w:rFonts w:ascii="Trebuchet MS" w:hAnsi="Trebuchet MS"/>
          <w:sz w:val="24"/>
          <w:szCs w:val="24"/>
        </w:rPr>
        <w:t>privește problemele specifice postului, cu informarea superiorului direct</w:t>
      </w:r>
      <w:r w:rsidR="00E456B2" w:rsidRPr="00AD627B">
        <w:rPr>
          <w:rFonts w:ascii="Trebuchet MS" w:hAnsi="Trebuchet MS"/>
          <w:sz w:val="24"/>
          <w:szCs w:val="24"/>
        </w:rPr>
        <w:t>.</w:t>
      </w:r>
    </w:p>
    <w:p w14:paraId="514FB703" w14:textId="7ADF374D" w:rsidR="001179E2" w:rsidRPr="00AD627B" w:rsidRDefault="0017794B" w:rsidP="0025055D">
      <w:pPr>
        <w:jc w:val="both"/>
        <w:rPr>
          <w:rFonts w:ascii="Trebuchet MS" w:hAnsi="Trebuchet MS"/>
          <w:sz w:val="24"/>
          <w:szCs w:val="24"/>
        </w:rPr>
      </w:pPr>
      <w:r w:rsidRPr="00AD627B">
        <w:rPr>
          <w:rFonts w:ascii="Trebuchet MS" w:hAnsi="Trebuchet MS"/>
          <w:b/>
          <w:bCs/>
          <w:sz w:val="24"/>
          <w:szCs w:val="24"/>
        </w:rPr>
        <w:lastRenderedPageBreak/>
        <w:t>7</w:t>
      </w:r>
      <w:r w:rsidR="00697F0B" w:rsidRPr="00AD627B">
        <w:rPr>
          <w:rFonts w:ascii="Trebuchet MS" w:hAnsi="Trebuchet MS"/>
          <w:b/>
          <w:bCs/>
          <w:sz w:val="24"/>
          <w:szCs w:val="24"/>
        </w:rPr>
        <w:t>.</w:t>
      </w:r>
      <w:r w:rsidR="001179E2" w:rsidRPr="00AD627B">
        <w:rPr>
          <w:rFonts w:ascii="Trebuchet MS" w:hAnsi="Trebuchet MS"/>
          <w:b/>
          <w:bCs/>
          <w:sz w:val="24"/>
          <w:szCs w:val="24"/>
        </w:rPr>
        <w:t>Dreptul de semnătură</w:t>
      </w:r>
      <w:r w:rsidR="001179E2" w:rsidRPr="00AD627B">
        <w:rPr>
          <w:rFonts w:ascii="Trebuchet MS" w:hAnsi="Trebuchet MS"/>
          <w:sz w:val="24"/>
          <w:szCs w:val="24"/>
        </w:rPr>
        <w:t>:</w:t>
      </w:r>
      <w:r w:rsidR="00DD0B41" w:rsidRPr="00AD627B">
        <w:rPr>
          <w:rFonts w:ascii="Trebuchet MS" w:hAnsi="Trebuchet MS"/>
          <w:sz w:val="24"/>
          <w:szCs w:val="24"/>
        </w:rPr>
        <w:t xml:space="preserve"> </w:t>
      </w:r>
      <w:r w:rsidR="0018709F" w:rsidRPr="00AD627B">
        <w:rPr>
          <w:rFonts w:ascii="Trebuchet MS" w:hAnsi="Trebuchet MS"/>
          <w:sz w:val="24"/>
          <w:szCs w:val="24"/>
        </w:rPr>
        <w:t>Semnează documentele elaborate,</w:t>
      </w:r>
      <w:r w:rsidR="00765553" w:rsidRPr="00AD627B">
        <w:rPr>
          <w:rFonts w:ascii="Trebuchet MS" w:hAnsi="Trebuchet MS"/>
          <w:sz w:val="24"/>
          <w:szCs w:val="24"/>
        </w:rPr>
        <w:t xml:space="preserve"> </w:t>
      </w:r>
      <w:r w:rsidR="0018709F" w:rsidRPr="00AD627B">
        <w:rPr>
          <w:rFonts w:ascii="Trebuchet MS" w:hAnsi="Trebuchet MS"/>
          <w:sz w:val="24"/>
          <w:szCs w:val="24"/>
        </w:rPr>
        <w:t xml:space="preserve">cu respectarea prevederilor procedurilor de lucru și a </w:t>
      </w:r>
      <w:r w:rsidR="008A0FA9" w:rsidRPr="00AD627B">
        <w:rPr>
          <w:rFonts w:ascii="Trebuchet MS" w:hAnsi="Trebuchet MS"/>
          <w:sz w:val="24"/>
          <w:szCs w:val="24"/>
        </w:rPr>
        <w:t>legislației aplicabile</w:t>
      </w:r>
      <w:r w:rsidR="00301058">
        <w:rPr>
          <w:rFonts w:ascii="Trebuchet MS" w:hAnsi="Trebuchet MS"/>
          <w:sz w:val="24"/>
          <w:szCs w:val="24"/>
        </w:rPr>
        <w:t xml:space="preserve"> activităților pe care le desfășoară</w:t>
      </w:r>
      <w:r w:rsidR="00CC5337" w:rsidRPr="00AD627B">
        <w:rPr>
          <w:rFonts w:ascii="Trebuchet MS" w:hAnsi="Trebuchet MS"/>
          <w:sz w:val="24"/>
          <w:szCs w:val="24"/>
        </w:rPr>
        <w:t>.</w:t>
      </w:r>
    </w:p>
    <w:p w14:paraId="4D912ED5" w14:textId="1A20E2E8" w:rsidR="001179E2" w:rsidRPr="00AD627B" w:rsidRDefault="0017794B" w:rsidP="00765553">
      <w:pPr>
        <w:spacing w:after="0" w:line="240" w:lineRule="auto"/>
        <w:rPr>
          <w:rFonts w:ascii="Trebuchet MS" w:hAnsi="Trebuchet MS"/>
          <w:sz w:val="24"/>
          <w:szCs w:val="24"/>
        </w:rPr>
      </w:pPr>
      <w:r w:rsidRPr="00AD627B">
        <w:rPr>
          <w:rFonts w:ascii="Trebuchet MS" w:hAnsi="Trebuchet MS"/>
          <w:b/>
          <w:bCs/>
          <w:sz w:val="24"/>
          <w:szCs w:val="24"/>
        </w:rPr>
        <w:t>8</w:t>
      </w:r>
      <w:r w:rsidR="00697F0B" w:rsidRPr="00AD627B">
        <w:rPr>
          <w:rFonts w:ascii="Trebuchet MS" w:hAnsi="Trebuchet MS"/>
          <w:b/>
          <w:bCs/>
          <w:sz w:val="24"/>
          <w:szCs w:val="24"/>
        </w:rPr>
        <w:t>.</w:t>
      </w:r>
      <w:r w:rsidR="001179E2" w:rsidRPr="00AD627B">
        <w:rPr>
          <w:rFonts w:ascii="Trebuchet MS" w:hAnsi="Trebuchet MS"/>
          <w:b/>
          <w:bCs/>
          <w:sz w:val="24"/>
          <w:szCs w:val="24"/>
        </w:rPr>
        <w:t>Sfera relațională</w:t>
      </w:r>
      <w:r w:rsidR="001179E2" w:rsidRPr="00AD627B">
        <w:rPr>
          <w:rFonts w:ascii="Trebuchet MS" w:hAnsi="Trebuchet MS"/>
          <w:sz w:val="24"/>
          <w:szCs w:val="24"/>
        </w:rPr>
        <w:t>:</w:t>
      </w:r>
    </w:p>
    <w:p w14:paraId="55BE86FB" w14:textId="77777777" w:rsidR="001179E2" w:rsidRPr="00AD627B" w:rsidRDefault="001179E2" w:rsidP="00765553">
      <w:pPr>
        <w:spacing w:after="0" w:line="240" w:lineRule="auto"/>
        <w:rPr>
          <w:rFonts w:ascii="Trebuchet MS" w:hAnsi="Trebuchet MS"/>
          <w:b/>
          <w:bCs/>
          <w:i/>
          <w:iCs/>
          <w:sz w:val="24"/>
          <w:szCs w:val="24"/>
        </w:rPr>
      </w:pPr>
      <w:r w:rsidRPr="00AD627B">
        <w:rPr>
          <w:rFonts w:ascii="Trebuchet MS" w:hAnsi="Trebuchet MS"/>
          <w:b/>
          <w:bCs/>
          <w:i/>
          <w:iCs/>
          <w:sz w:val="24"/>
          <w:szCs w:val="24"/>
        </w:rPr>
        <w:t>Intern:</w:t>
      </w:r>
    </w:p>
    <w:p w14:paraId="094D30B7" w14:textId="71A0B5F9" w:rsidR="001179E2" w:rsidRPr="00AD627B" w:rsidRDefault="001179E2" w:rsidP="00765553">
      <w:pPr>
        <w:spacing w:after="0" w:line="240" w:lineRule="auto"/>
        <w:rPr>
          <w:rFonts w:ascii="Trebuchet MS" w:hAnsi="Trebuchet MS"/>
          <w:sz w:val="24"/>
          <w:szCs w:val="24"/>
        </w:rPr>
      </w:pPr>
      <w:r w:rsidRPr="00AD627B">
        <w:rPr>
          <w:rFonts w:ascii="Trebuchet MS" w:hAnsi="Trebuchet MS"/>
          <w:sz w:val="24"/>
          <w:szCs w:val="24"/>
        </w:rPr>
        <w:t>a)Relații ierarhice: subordona</w:t>
      </w:r>
      <w:r w:rsidR="00A05A4D" w:rsidRPr="00AD627B">
        <w:rPr>
          <w:rFonts w:ascii="Trebuchet MS" w:hAnsi="Trebuchet MS"/>
          <w:sz w:val="24"/>
          <w:szCs w:val="24"/>
        </w:rPr>
        <w:t>t: directorului general al ADR Sud-Muntenia</w:t>
      </w:r>
    </w:p>
    <w:p w14:paraId="715294AD" w14:textId="0B997BD0" w:rsidR="001179E2" w:rsidRPr="00AD627B" w:rsidRDefault="001179E2" w:rsidP="00765553">
      <w:pPr>
        <w:spacing w:after="0" w:line="240" w:lineRule="auto"/>
        <w:rPr>
          <w:rFonts w:ascii="Trebuchet MS" w:hAnsi="Trebuchet MS"/>
          <w:sz w:val="24"/>
          <w:szCs w:val="24"/>
        </w:rPr>
      </w:pPr>
      <w:r w:rsidRPr="00AD627B">
        <w:rPr>
          <w:rFonts w:ascii="Trebuchet MS" w:hAnsi="Trebuchet MS"/>
          <w:sz w:val="24"/>
          <w:szCs w:val="24"/>
        </w:rPr>
        <w:t xml:space="preserve">                         </w:t>
      </w:r>
      <w:r w:rsidR="00697F0B" w:rsidRPr="00AD627B">
        <w:rPr>
          <w:rFonts w:ascii="Trebuchet MS" w:hAnsi="Trebuchet MS"/>
          <w:sz w:val="24"/>
          <w:szCs w:val="24"/>
        </w:rPr>
        <w:t xml:space="preserve">     </w:t>
      </w:r>
      <w:r w:rsidRPr="00AD627B">
        <w:rPr>
          <w:rFonts w:ascii="Trebuchet MS" w:hAnsi="Trebuchet MS"/>
          <w:sz w:val="24"/>
          <w:szCs w:val="24"/>
        </w:rPr>
        <w:t>superio</w:t>
      </w:r>
      <w:r w:rsidR="00A05A4D" w:rsidRPr="00AD627B">
        <w:rPr>
          <w:rFonts w:ascii="Trebuchet MS" w:hAnsi="Trebuchet MS"/>
          <w:sz w:val="24"/>
          <w:szCs w:val="24"/>
        </w:rPr>
        <w:t>r: nu este cazul</w:t>
      </w:r>
    </w:p>
    <w:p w14:paraId="6A1B6687" w14:textId="68153E95" w:rsidR="0025055D" w:rsidRPr="00AD627B" w:rsidRDefault="001179E2" w:rsidP="00765553">
      <w:pPr>
        <w:spacing w:after="0" w:line="240" w:lineRule="auto"/>
        <w:rPr>
          <w:rFonts w:ascii="Trebuchet MS" w:hAnsi="Trebuchet MS"/>
          <w:sz w:val="24"/>
          <w:szCs w:val="24"/>
        </w:rPr>
      </w:pPr>
      <w:r w:rsidRPr="00AD627B">
        <w:rPr>
          <w:rFonts w:ascii="Trebuchet MS" w:hAnsi="Trebuchet MS"/>
          <w:sz w:val="24"/>
          <w:szCs w:val="24"/>
        </w:rPr>
        <w:t xml:space="preserve">b)Relații </w:t>
      </w:r>
      <w:r w:rsidR="0025055D" w:rsidRPr="00AD627B">
        <w:rPr>
          <w:rFonts w:ascii="Trebuchet MS" w:hAnsi="Trebuchet MS"/>
          <w:sz w:val="24"/>
          <w:szCs w:val="24"/>
        </w:rPr>
        <w:t>funcționale</w:t>
      </w:r>
      <w:r w:rsidR="00A05A4D" w:rsidRPr="00AD627B">
        <w:rPr>
          <w:rFonts w:ascii="Trebuchet MS" w:hAnsi="Trebuchet MS"/>
          <w:sz w:val="24"/>
          <w:szCs w:val="24"/>
        </w:rPr>
        <w:t>:</w:t>
      </w:r>
    </w:p>
    <w:p w14:paraId="081E9388" w14:textId="0996A66D" w:rsidR="001179E2" w:rsidRPr="00AD627B" w:rsidRDefault="0025055D" w:rsidP="00765553">
      <w:pPr>
        <w:spacing w:after="0" w:line="240" w:lineRule="auto"/>
        <w:jc w:val="both"/>
        <w:rPr>
          <w:rFonts w:ascii="Trebuchet MS" w:hAnsi="Trebuchet MS"/>
          <w:sz w:val="24"/>
          <w:szCs w:val="24"/>
        </w:rPr>
      </w:pPr>
      <w:r w:rsidRPr="00AD627B">
        <w:rPr>
          <w:rFonts w:ascii="Trebuchet MS" w:hAnsi="Trebuchet MS"/>
          <w:sz w:val="24"/>
          <w:szCs w:val="24"/>
        </w:rPr>
        <w:t>-</w:t>
      </w:r>
      <w:r w:rsidR="001179E2" w:rsidRPr="00AD627B">
        <w:rPr>
          <w:rFonts w:ascii="Trebuchet MS" w:hAnsi="Trebuchet MS"/>
          <w:sz w:val="24"/>
          <w:szCs w:val="24"/>
        </w:rPr>
        <w:t xml:space="preserve"> </w:t>
      </w:r>
      <w:r w:rsidR="00A05A4D" w:rsidRPr="00AD627B">
        <w:rPr>
          <w:rFonts w:ascii="Trebuchet MS" w:hAnsi="Trebuchet MS"/>
          <w:sz w:val="24"/>
          <w:szCs w:val="24"/>
        </w:rPr>
        <w:t xml:space="preserve">cu </w:t>
      </w:r>
      <w:r w:rsidR="00301058">
        <w:rPr>
          <w:rFonts w:ascii="Trebuchet MS" w:hAnsi="Trebuchet MS"/>
          <w:sz w:val="24"/>
          <w:szCs w:val="24"/>
        </w:rPr>
        <w:t xml:space="preserve">directorul direcției Autoritatea de Management PR Sud-Muntenia și </w:t>
      </w:r>
      <w:r w:rsidR="00765553" w:rsidRPr="00AD627B">
        <w:rPr>
          <w:rFonts w:ascii="Trebuchet MS" w:hAnsi="Trebuchet MS"/>
          <w:sz w:val="24"/>
          <w:szCs w:val="24"/>
        </w:rPr>
        <w:t xml:space="preserve">șeful serviciului </w:t>
      </w:r>
      <w:r w:rsidR="00301058">
        <w:rPr>
          <w:rFonts w:ascii="Trebuchet MS" w:hAnsi="Trebuchet MS"/>
          <w:sz w:val="24"/>
          <w:szCs w:val="24"/>
        </w:rPr>
        <w:t>gestionare și monitorizare program</w:t>
      </w:r>
      <w:r w:rsidR="00A05A4D" w:rsidRPr="00AD627B">
        <w:rPr>
          <w:rFonts w:ascii="Trebuchet MS" w:hAnsi="Trebuchet MS"/>
          <w:sz w:val="24"/>
          <w:szCs w:val="24"/>
        </w:rPr>
        <w:t xml:space="preserve">, în îndeplinirea atribuțiilor </w:t>
      </w:r>
      <w:r w:rsidR="00CC5337" w:rsidRPr="00AD627B">
        <w:rPr>
          <w:rFonts w:ascii="Trebuchet MS" w:hAnsi="Trebuchet MS"/>
          <w:sz w:val="24"/>
          <w:szCs w:val="24"/>
        </w:rPr>
        <w:t>d</w:t>
      </w:r>
      <w:r w:rsidR="00301058">
        <w:rPr>
          <w:rFonts w:ascii="Trebuchet MS" w:hAnsi="Trebuchet MS"/>
          <w:sz w:val="24"/>
          <w:szCs w:val="24"/>
        </w:rPr>
        <w:t>in fișa postului</w:t>
      </w:r>
      <w:r w:rsidR="00A05A4D" w:rsidRPr="00AD627B">
        <w:rPr>
          <w:rFonts w:ascii="Trebuchet MS" w:hAnsi="Trebuchet MS"/>
          <w:sz w:val="24"/>
          <w:szCs w:val="24"/>
        </w:rPr>
        <w:t>.</w:t>
      </w:r>
    </w:p>
    <w:p w14:paraId="180E846D" w14:textId="04817380" w:rsidR="001179E2" w:rsidRPr="00AD627B" w:rsidRDefault="001179E2" w:rsidP="00765553">
      <w:pPr>
        <w:spacing w:after="0" w:line="240" w:lineRule="auto"/>
        <w:rPr>
          <w:rFonts w:ascii="Trebuchet MS" w:hAnsi="Trebuchet MS"/>
          <w:sz w:val="24"/>
          <w:szCs w:val="24"/>
        </w:rPr>
      </w:pPr>
      <w:r w:rsidRPr="00AD627B">
        <w:rPr>
          <w:rFonts w:ascii="Trebuchet MS" w:hAnsi="Trebuchet MS"/>
          <w:sz w:val="24"/>
          <w:szCs w:val="24"/>
        </w:rPr>
        <w:t>c)Relații de control</w:t>
      </w:r>
      <w:r w:rsidR="00A05A4D" w:rsidRPr="00AD627B">
        <w:rPr>
          <w:rFonts w:ascii="Trebuchet MS" w:hAnsi="Trebuchet MS"/>
          <w:sz w:val="24"/>
          <w:szCs w:val="24"/>
        </w:rPr>
        <w:t>: nu este cazul</w:t>
      </w:r>
    </w:p>
    <w:p w14:paraId="28E22825" w14:textId="7FDC13F2" w:rsidR="001179E2" w:rsidRPr="00AD627B" w:rsidRDefault="001179E2" w:rsidP="00765553">
      <w:pPr>
        <w:spacing w:after="0" w:line="240" w:lineRule="auto"/>
        <w:rPr>
          <w:rFonts w:ascii="Trebuchet MS" w:hAnsi="Trebuchet MS"/>
          <w:sz w:val="24"/>
          <w:szCs w:val="24"/>
        </w:rPr>
      </w:pPr>
      <w:r w:rsidRPr="00AD627B">
        <w:rPr>
          <w:rFonts w:ascii="Trebuchet MS" w:hAnsi="Trebuchet MS"/>
          <w:sz w:val="24"/>
          <w:szCs w:val="24"/>
        </w:rPr>
        <w:t>d)</w:t>
      </w:r>
      <w:r w:rsidR="0025055D" w:rsidRPr="00AD627B">
        <w:rPr>
          <w:rFonts w:ascii="Trebuchet MS" w:hAnsi="Trebuchet MS"/>
          <w:sz w:val="24"/>
          <w:szCs w:val="24"/>
        </w:rPr>
        <w:t>Relații</w:t>
      </w:r>
      <w:r w:rsidRPr="00AD627B">
        <w:rPr>
          <w:rFonts w:ascii="Trebuchet MS" w:hAnsi="Trebuchet MS"/>
          <w:sz w:val="24"/>
          <w:szCs w:val="24"/>
        </w:rPr>
        <w:t xml:space="preserve"> de reprezentare</w:t>
      </w:r>
      <w:r w:rsidR="00A05A4D" w:rsidRPr="00AD627B">
        <w:rPr>
          <w:rFonts w:ascii="Trebuchet MS" w:hAnsi="Trebuchet MS"/>
          <w:sz w:val="24"/>
          <w:szCs w:val="24"/>
        </w:rPr>
        <w:t>: nu este cazul</w:t>
      </w:r>
    </w:p>
    <w:p w14:paraId="072AD276" w14:textId="77777777" w:rsidR="001179E2" w:rsidRPr="00AD627B" w:rsidRDefault="001179E2" w:rsidP="00765553">
      <w:pPr>
        <w:spacing w:after="0" w:line="240" w:lineRule="auto"/>
        <w:rPr>
          <w:rFonts w:ascii="Trebuchet MS" w:hAnsi="Trebuchet MS"/>
          <w:b/>
          <w:bCs/>
          <w:i/>
          <w:iCs/>
          <w:sz w:val="24"/>
          <w:szCs w:val="24"/>
        </w:rPr>
      </w:pPr>
      <w:r w:rsidRPr="00AD627B">
        <w:rPr>
          <w:rFonts w:ascii="Trebuchet MS" w:hAnsi="Trebuchet MS"/>
          <w:b/>
          <w:bCs/>
          <w:i/>
          <w:iCs/>
          <w:sz w:val="24"/>
          <w:szCs w:val="24"/>
        </w:rPr>
        <w:t>Extern:</w:t>
      </w:r>
    </w:p>
    <w:p w14:paraId="23991DC9" w14:textId="77777777" w:rsidR="0069782F" w:rsidRDefault="001179E2" w:rsidP="00765553">
      <w:pPr>
        <w:spacing w:after="0" w:line="240" w:lineRule="auto"/>
        <w:rPr>
          <w:rFonts w:ascii="Trebuchet MS" w:hAnsi="Trebuchet MS"/>
          <w:sz w:val="24"/>
          <w:szCs w:val="24"/>
        </w:rPr>
      </w:pPr>
      <w:r w:rsidRPr="00AD627B">
        <w:rPr>
          <w:rFonts w:ascii="Trebuchet MS" w:hAnsi="Trebuchet MS"/>
          <w:sz w:val="24"/>
          <w:szCs w:val="24"/>
        </w:rPr>
        <w:t>a)Cu instituții sau autorități publice</w:t>
      </w:r>
      <w:r w:rsidR="008A0FA9" w:rsidRPr="00AD627B">
        <w:rPr>
          <w:rFonts w:ascii="Trebuchet MS" w:hAnsi="Trebuchet MS"/>
          <w:sz w:val="24"/>
          <w:szCs w:val="24"/>
        </w:rPr>
        <w:t xml:space="preserve">: </w:t>
      </w:r>
      <w:r w:rsidR="0069782F" w:rsidRPr="0069782F">
        <w:rPr>
          <w:rFonts w:ascii="Trebuchet MS" w:hAnsi="Trebuchet MS"/>
          <w:sz w:val="24"/>
          <w:szCs w:val="24"/>
        </w:rPr>
        <w:t xml:space="preserve">când este necesar, pentru </w:t>
      </w:r>
      <w:proofErr w:type="spellStart"/>
      <w:r w:rsidR="0069782F" w:rsidRPr="0069782F">
        <w:rPr>
          <w:rFonts w:ascii="Trebuchet MS" w:hAnsi="Trebuchet MS"/>
          <w:sz w:val="24"/>
          <w:szCs w:val="24"/>
        </w:rPr>
        <w:t>desfăşurarea</w:t>
      </w:r>
      <w:proofErr w:type="spellEnd"/>
      <w:r w:rsidR="0069782F" w:rsidRPr="0069782F">
        <w:rPr>
          <w:rFonts w:ascii="Trebuchet MS" w:hAnsi="Trebuchet MS"/>
          <w:sz w:val="24"/>
          <w:szCs w:val="24"/>
        </w:rPr>
        <w:t xml:space="preserve"> </w:t>
      </w:r>
      <w:proofErr w:type="spellStart"/>
      <w:r w:rsidR="0069782F" w:rsidRPr="0069782F">
        <w:rPr>
          <w:rFonts w:ascii="Trebuchet MS" w:hAnsi="Trebuchet MS"/>
          <w:sz w:val="24"/>
          <w:szCs w:val="24"/>
        </w:rPr>
        <w:t>activităţilor</w:t>
      </w:r>
      <w:proofErr w:type="spellEnd"/>
      <w:r w:rsidR="0069782F" w:rsidRPr="0069782F">
        <w:rPr>
          <w:rFonts w:ascii="Trebuchet MS" w:hAnsi="Trebuchet MS"/>
          <w:sz w:val="24"/>
          <w:szCs w:val="24"/>
        </w:rPr>
        <w:t xml:space="preserve"> specifice din </w:t>
      </w:r>
      <w:proofErr w:type="spellStart"/>
      <w:r w:rsidR="0069782F" w:rsidRPr="0069782F">
        <w:rPr>
          <w:rFonts w:ascii="Trebuchet MS" w:hAnsi="Trebuchet MS"/>
          <w:sz w:val="24"/>
          <w:szCs w:val="24"/>
        </w:rPr>
        <w:t>fişa</w:t>
      </w:r>
      <w:proofErr w:type="spellEnd"/>
      <w:r w:rsidR="0069782F" w:rsidRPr="0069782F">
        <w:rPr>
          <w:rFonts w:ascii="Trebuchet MS" w:hAnsi="Trebuchet MS"/>
          <w:sz w:val="24"/>
          <w:szCs w:val="24"/>
        </w:rPr>
        <w:t xml:space="preserve"> postului, pe baza împuternicirii/nominalizării din partea directorului general</w:t>
      </w:r>
      <w:r w:rsidR="0069782F" w:rsidRPr="0069782F">
        <w:rPr>
          <w:rFonts w:ascii="Trebuchet MS" w:hAnsi="Trebuchet MS"/>
          <w:sz w:val="24"/>
          <w:szCs w:val="24"/>
        </w:rPr>
        <w:t xml:space="preserve"> </w:t>
      </w:r>
    </w:p>
    <w:p w14:paraId="40DA1E00" w14:textId="4E3434CD" w:rsidR="00483FF7" w:rsidRPr="00AD627B" w:rsidRDefault="001179E2" w:rsidP="00DD0B41">
      <w:pPr>
        <w:spacing w:after="0" w:line="240" w:lineRule="auto"/>
        <w:rPr>
          <w:rFonts w:ascii="Trebuchet MS" w:hAnsi="Trebuchet MS"/>
          <w:sz w:val="24"/>
          <w:szCs w:val="24"/>
        </w:rPr>
      </w:pPr>
      <w:r w:rsidRPr="00AD627B">
        <w:rPr>
          <w:rFonts w:ascii="Trebuchet MS" w:hAnsi="Trebuchet MS"/>
          <w:sz w:val="24"/>
          <w:szCs w:val="24"/>
        </w:rPr>
        <w:t>b)Cu instituții private</w:t>
      </w:r>
      <w:r w:rsidR="008A0FA9" w:rsidRPr="00AD627B">
        <w:rPr>
          <w:rFonts w:ascii="Trebuchet MS" w:hAnsi="Trebuchet MS"/>
          <w:sz w:val="24"/>
          <w:szCs w:val="24"/>
        </w:rPr>
        <w:t xml:space="preserve">: </w:t>
      </w:r>
      <w:r w:rsidR="0069782F" w:rsidRPr="0069782F">
        <w:rPr>
          <w:rFonts w:ascii="Trebuchet MS" w:hAnsi="Trebuchet MS"/>
          <w:sz w:val="24"/>
          <w:szCs w:val="24"/>
        </w:rPr>
        <w:t xml:space="preserve">când este necesar, pentru </w:t>
      </w:r>
      <w:proofErr w:type="spellStart"/>
      <w:r w:rsidR="0069782F" w:rsidRPr="0069782F">
        <w:rPr>
          <w:rFonts w:ascii="Trebuchet MS" w:hAnsi="Trebuchet MS"/>
          <w:sz w:val="24"/>
          <w:szCs w:val="24"/>
        </w:rPr>
        <w:t>desfăşurarea</w:t>
      </w:r>
      <w:proofErr w:type="spellEnd"/>
      <w:r w:rsidR="0069782F" w:rsidRPr="0069782F">
        <w:rPr>
          <w:rFonts w:ascii="Trebuchet MS" w:hAnsi="Trebuchet MS"/>
          <w:sz w:val="24"/>
          <w:szCs w:val="24"/>
        </w:rPr>
        <w:t xml:space="preserve"> </w:t>
      </w:r>
      <w:proofErr w:type="spellStart"/>
      <w:r w:rsidR="0069782F" w:rsidRPr="0069782F">
        <w:rPr>
          <w:rFonts w:ascii="Trebuchet MS" w:hAnsi="Trebuchet MS"/>
          <w:sz w:val="24"/>
          <w:szCs w:val="24"/>
        </w:rPr>
        <w:t>activităţilor</w:t>
      </w:r>
      <w:proofErr w:type="spellEnd"/>
      <w:r w:rsidR="0069782F" w:rsidRPr="0069782F">
        <w:rPr>
          <w:rFonts w:ascii="Trebuchet MS" w:hAnsi="Trebuchet MS"/>
          <w:sz w:val="24"/>
          <w:szCs w:val="24"/>
        </w:rPr>
        <w:t xml:space="preserve"> specifice din </w:t>
      </w:r>
      <w:proofErr w:type="spellStart"/>
      <w:r w:rsidR="0069782F" w:rsidRPr="0069782F">
        <w:rPr>
          <w:rFonts w:ascii="Trebuchet MS" w:hAnsi="Trebuchet MS"/>
          <w:sz w:val="24"/>
          <w:szCs w:val="24"/>
        </w:rPr>
        <w:t>fişa</w:t>
      </w:r>
      <w:proofErr w:type="spellEnd"/>
      <w:r w:rsidR="0069782F" w:rsidRPr="0069782F">
        <w:rPr>
          <w:rFonts w:ascii="Trebuchet MS" w:hAnsi="Trebuchet MS"/>
          <w:sz w:val="24"/>
          <w:szCs w:val="24"/>
        </w:rPr>
        <w:t xml:space="preserve"> postului, pe baza împuternicirii/nominalizării din partea directorului general</w:t>
      </w:r>
      <w:r w:rsidR="0069782F" w:rsidRPr="0069782F">
        <w:rPr>
          <w:rFonts w:ascii="Trebuchet MS" w:hAnsi="Trebuchet MS"/>
          <w:sz w:val="24"/>
          <w:szCs w:val="24"/>
        </w:rPr>
        <w:t xml:space="preserve"> </w:t>
      </w:r>
      <w:r w:rsidRPr="00AD627B">
        <w:rPr>
          <w:rFonts w:ascii="Trebuchet MS" w:hAnsi="Trebuchet MS"/>
          <w:sz w:val="24"/>
          <w:szCs w:val="24"/>
        </w:rPr>
        <w:t>c)Cu instituții internaționale</w:t>
      </w:r>
      <w:r w:rsidR="008A0FA9" w:rsidRPr="00AD627B">
        <w:rPr>
          <w:rFonts w:ascii="Trebuchet MS" w:hAnsi="Trebuchet MS"/>
          <w:sz w:val="24"/>
          <w:szCs w:val="24"/>
        </w:rPr>
        <w:t xml:space="preserve">: </w:t>
      </w:r>
      <w:r w:rsidR="0069782F" w:rsidRPr="0069782F">
        <w:rPr>
          <w:rFonts w:ascii="Trebuchet MS" w:hAnsi="Trebuchet MS"/>
          <w:sz w:val="24"/>
          <w:szCs w:val="24"/>
        </w:rPr>
        <w:t xml:space="preserve">când este necesar, pentru </w:t>
      </w:r>
      <w:proofErr w:type="spellStart"/>
      <w:r w:rsidR="0069782F" w:rsidRPr="0069782F">
        <w:rPr>
          <w:rFonts w:ascii="Trebuchet MS" w:hAnsi="Trebuchet MS"/>
          <w:sz w:val="24"/>
          <w:szCs w:val="24"/>
        </w:rPr>
        <w:t>desfăşurarea</w:t>
      </w:r>
      <w:proofErr w:type="spellEnd"/>
      <w:r w:rsidR="0069782F" w:rsidRPr="0069782F">
        <w:rPr>
          <w:rFonts w:ascii="Trebuchet MS" w:hAnsi="Trebuchet MS"/>
          <w:sz w:val="24"/>
          <w:szCs w:val="24"/>
        </w:rPr>
        <w:t xml:space="preserve"> </w:t>
      </w:r>
      <w:proofErr w:type="spellStart"/>
      <w:r w:rsidR="0069782F" w:rsidRPr="0069782F">
        <w:rPr>
          <w:rFonts w:ascii="Trebuchet MS" w:hAnsi="Trebuchet MS"/>
          <w:sz w:val="24"/>
          <w:szCs w:val="24"/>
        </w:rPr>
        <w:t>activităţilor</w:t>
      </w:r>
      <w:proofErr w:type="spellEnd"/>
      <w:r w:rsidR="0069782F" w:rsidRPr="0069782F">
        <w:rPr>
          <w:rFonts w:ascii="Trebuchet MS" w:hAnsi="Trebuchet MS"/>
          <w:sz w:val="24"/>
          <w:szCs w:val="24"/>
        </w:rPr>
        <w:t xml:space="preserve"> specifice din </w:t>
      </w:r>
      <w:proofErr w:type="spellStart"/>
      <w:r w:rsidR="0069782F" w:rsidRPr="0069782F">
        <w:rPr>
          <w:rFonts w:ascii="Trebuchet MS" w:hAnsi="Trebuchet MS"/>
          <w:sz w:val="24"/>
          <w:szCs w:val="24"/>
        </w:rPr>
        <w:t>fişa</w:t>
      </w:r>
      <w:proofErr w:type="spellEnd"/>
      <w:r w:rsidR="0069782F" w:rsidRPr="0069782F">
        <w:rPr>
          <w:rFonts w:ascii="Trebuchet MS" w:hAnsi="Trebuchet MS"/>
          <w:sz w:val="24"/>
          <w:szCs w:val="24"/>
        </w:rPr>
        <w:t xml:space="preserve"> postului, pe baza împuternicirii/nominalizării din partea directorului general</w:t>
      </w:r>
      <w:r w:rsidR="00DD0B41" w:rsidRPr="00AD627B">
        <w:rPr>
          <w:rFonts w:ascii="Trebuchet MS" w:hAnsi="Trebuchet MS"/>
          <w:sz w:val="24"/>
          <w:szCs w:val="24"/>
        </w:rPr>
        <w:t>.</w:t>
      </w:r>
    </w:p>
    <w:sectPr w:rsidR="00483FF7" w:rsidRPr="00AD627B" w:rsidSect="00DD0B4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134"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E8BBB" w14:textId="77777777" w:rsidR="00636F2E" w:rsidRDefault="00636F2E" w:rsidP="00270CF9">
      <w:pPr>
        <w:spacing w:after="0" w:line="240" w:lineRule="auto"/>
      </w:pPr>
      <w:r>
        <w:separator/>
      </w:r>
    </w:p>
  </w:endnote>
  <w:endnote w:type="continuationSeparator" w:id="0">
    <w:p w14:paraId="40F038D0" w14:textId="77777777" w:rsidR="00636F2E" w:rsidRDefault="00636F2E"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E4B9" w14:textId="77777777" w:rsidR="009B73B7" w:rsidRDefault="009B7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36B9" w14:textId="77777777" w:rsidR="009B73B7" w:rsidRDefault="009B7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36D2" w14:textId="77777777" w:rsidR="00636F2E" w:rsidRDefault="00636F2E" w:rsidP="00270CF9">
      <w:pPr>
        <w:spacing w:after="0" w:line="240" w:lineRule="auto"/>
      </w:pPr>
      <w:r>
        <w:separator/>
      </w:r>
    </w:p>
  </w:footnote>
  <w:footnote w:type="continuationSeparator" w:id="0">
    <w:p w14:paraId="7E2BE1F5" w14:textId="77777777" w:rsidR="00636F2E" w:rsidRDefault="00636F2E"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1424" w14:textId="77777777" w:rsidR="009B73B7" w:rsidRDefault="009B7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2CFC" w14:textId="4D3782FE" w:rsidR="009A7A12" w:rsidRPr="00270CF9" w:rsidRDefault="009A7A12" w:rsidP="00270CF9">
    <w:pPr>
      <w:pStyle w:val="Header"/>
    </w:pPr>
  </w:p>
  <w:p w14:paraId="33CE2D7E" w14:textId="77777777" w:rsidR="009A7A12" w:rsidRDefault="009A7A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4F8D" w14:textId="77777777" w:rsidR="009B73B7" w:rsidRDefault="009B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D1E50"/>
    <w:multiLevelType w:val="hybridMultilevel"/>
    <w:tmpl w:val="2E22293E"/>
    <w:lvl w:ilvl="0" w:tplc="FFFFFFFF">
      <w:start w:val="1"/>
      <w:numFmt w:val="bullet"/>
      <w:lvlText w:val=""/>
      <w:lvlJc w:val="left"/>
      <w:pPr>
        <w:ind w:left="720" w:hanging="360"/>
      </w:pPr>
      <w:rPr>
        <w:rFonts w:ascii="Wingdings" w:hAnsi="Wingdings" w:hint="default"/>
      </w:rPr>
    </w:lvl>
    <w:lvl w:ilvl="1" w:tplc="0418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DF0F0E"/>
    <w:multiLevelType w:val="hybridMultilevel"/>
    <w:tmpl w:val="9ACA9FC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46E025B"/>
    <w:multiLevelType w:val="multilevel"/>
    <w:tmpl w:val="0598E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E0ABD"/>
    <w:multiLevelType w:val="multilevel"/>
    <w:tmpl w:val="710E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453ED9"/>
    <w:multiLevelType w:val="multilevel"/>
    <w:tmpl w:val="A500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FE482B"/>
    <w:multiLevelType w:val="hybridMultilevel"/>
    <w:tmpl w:val="9BCEDEA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3DB02E9"/>
    <w:multiLevelType w:val="hybridMultilevel"/>
    <w:tmpl w:val="E4C6396A"/>
    <w:lvl w:ilvl="0" w:tplc="0418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46D7E36"/>
    <w:multiLevelType w:val="multilevel"/>
    <w:tmpl w:val="471E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B8300E"/>
    <w:multiLevelType w:val="multilevel"/>
    <w:tmpl w:val="8DF2E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A72260"/>
    <w:multiLevelType w:val="multilevel"/>
    <w:tmpl w:val="C870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033347">
    <w:abstractNumId w:val="1"/>
  </w:num>
  <w:num w:numId="2" w16cid:durableId="601886180">
    <w:abstractNumId w:val="0"/>
  </w:num>
  <w:num w:numId="3" w16cid:durableId="297539590">
    <w:abstractNumId w:val="5"/>
  </w:num>
  <w:num w:numId="4" w16cid:durableId="1687630370">
    <w:abstractNumId w:val="6"/>
  </w:num>
  <w:num w:numId="5" w16cid:durableId="388116623">
    <w:abstractNumId w:val="4"/>
  </w:num>
  <w:num w:numId="6" w16cid:durableId="1722244491">
    <w:abstractNumId w:val="2"/>
  </w:num>
  <w:num w:numId="7" w16cid:durableId="1457215729">
    <w:abstractNumId w:val="8"/>
  </w:num>
  <w:num w:numId="8" w16cid:durableId="1431001200">
    <w:abstractNumId w:val="7"/>
  </w:num>
  <w:num w:numId="9" w16cid:durableId="1238132915">
    <w:abstractNumId w:val="3"/>
  </w:num>
  <w:num w:numId="10" w16cid:durableId="9302097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20D2A"/>
    <w:rsid w:val="00046E48"/>
    <w:rsid w:val="000555D7"/>
    <w:rsid w:val="00055E20"/>
    <w:rsid w:val="000643F6"/>
    <w:rsid w:val="000713AF"/>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3D7"/>
    <w:rsid w:val="00141EFA"/>
    <w:rsid w:val="00147BF6"/>
    <w:rsid w:val="001505E0"/>
    <w:rsid w:val="00155C80"/>
    <w:rsid w:val="0015615C"/>
    <w:rsid w:val="00163E3D"/>
    <w:rsid w:val="00165F8C"/>
    <w:rsid w:val="00166654"/>
    <w:rsid w:val="00172822"/>
    <w:rsid w:val="0017794B"/>
    <w:rsid w:val="00181B9D"/>
    <w:rsid w:val="00185099"/>
    <w:rsid w:val="0018709F"/>
    <w:rsid w:val="001B103E"/>
    <w:rsid w:val="001B6328"/>
    <w:rsid w:val="001C2D43"/>
    <w:rsid w:val="001D4D71"/>
    <w:rsid w:val="001F032C"/>
    <w:rsid w:val="001F1A46"/>
    <w:rsid w:val="00203A0B"/>
    <w:rsid w:val="00210244"/>
    <w:rsid w:val="00210F09"/>
    <w:rsid w:val="00217D4E"/>
    <w:rsid w:val="00223055"/>
    <w:rsid w:val="00225A5C"/>
    <w:rsid w:val="00237245"/>
    <w:rsid w:val="00237D6C"/>
    <w:rsid w:val="0024715E"/>
    <w:rsid w:val="0025055D"/>
    <w:rsid w:val="00270CF9"/>
    <w:rsid w:val="00277FDA"/>
    <w:rsid w:val="00285ED7"/>
    <w:rsid w:val="0029294F"/>
    <w:rsid w:val="00295135"/>
    <w:rsid w:val="002A1777"/>
    <w:rsid w:val="002A52F2"/>
    <w:rsid w:val="002C174B"/>
    <w:rsid w:val="002D0808"/>
    <w:rsid w:val="002D6B6D"/>
    <w:rsid w:val="002E4D2B"/>
    <w:rsid w:val="00301058"/>
    <w:rsid w:val="003015DB"/>
    <w:rsid w:val="00304EF4"/>
    <w:rsid w:val="00310779"/>
    <w:rsid w:val="0031238A"/>
    <w:rsid w:val="003135FC"/>
    <w:rsid w:val="0032582E"/>
    <w:rsid w:val="0035423F"/>
    <w:rsid w:val="00356BDB"/>
    <w:rsid w:val="003650B5"/>
    <w:rsid w:val="00371C41"/>
    <w:rsid w:val="00374B56"/>
    <w:rsid w:val="003828E4"/>
    <w:rsid w:val="003856F8"/>
    <w:rsid w:val="003872E0"/>
    <w:rsid w:val="00391042"/>
    <w:rsid w:val="00394F62"/>
    <w:rsid w:val="00396339"/>
    <w:rsid w:val="003A5136"/>
    <w:rsid w:val="003A555A"/>
    <w:rsid w:val="003C3D0C"/>
    <w:rsid w:val="003C51CA"/>
    <w:rsid w:val="003C63CF"/>
    <w:rsid w:val="003C6E94"/>
    <w:rsid w:val="003C6E9F"/>
    <w:rsid w:val="003D07A4"/>
    <w:rsid w:val="003D26D9"/>
    <w:rsid w:val="003D4024"/>
    <w:rsid w:val="003E0F88"/>
    <w:rsid w:val="003E48CF"/>
    <w:rsid w:val="003E7A67"/>
    <w:rsid w:val="003F641C"/>
    <w:rsid w:val="00412940"/>
    <w:rsid w:val="00417E6C"/>
    <w:rsid w:val="00421809"/>
    <w:rsid w:val="00431782"/>
    <w:rsid w:val="00437531"/>
    <w:rsid w:val="00440F8D"/>
    <w:rsid w:val="00454682"/>
    <w:rsid w:val="00454CD2"/>
    <w:rsid w:val="00471C47"/>
    <w:rsid w:val="00477768"/>
    <w:rsid w:val="00480430"/>
    <w:rsid w:val="0048080A"/>
    <w:rsid w:val="0048147A"/>
    <w:rsid w:val="00483FF7"/>
    <w:rsid w:val="004841DF"/>
    <w:rsid w:val="00484A58"/>
    <w:rsid w:val="00486616"/>
    <w:rsid w:val="004966D0"/>
    <w:rsid w:val="004A1859"/>
    <w:rsid w:val="004A55E1"/>
    <w:rsid w:val="004C0C57"/>
    <w:rsid w:val="004D1664"/>
    <w:rsid w:val="004D176F"/>
    <w:rsid w:val="004D4EE8"/>
    <w:rsid w:val="004D4F3B"/>
    <w:rsid w:val="004E017C"/>
    <w:rsid w:val="004E094C"/>
    <w:rsid w:val="004E167D"/>
    <w:rsid w:val="004F6680"/>
    <w:rsid w:val="005015E4"/>
    <w:rsid w:val="00503BE5"/>
    <w:rsid w:val="00504282"/>
    <w:rsid w:val="0050545A"/>
    <w:rsid w:val="005114B0"/>
    <w:rsid w:val="0051152D"/>
    <w:rsid w:val="0052064D"/>
    <w:rsid w:val="00526E2E"/>
    <w:rsid w:val="005344F9"/>
    <w:rsid w:val="005350A3"/>
    <w:rsid w:val="00542D57"/>
    <w:rsid w:val="005460D8"/>
    <w:rsid w:val="0055179A"/>
    <w:rsid w:val="00562CE1"/>
    <w:rsid w:val="0056385D"/>
    <w:rsid w:val="005663A4"/>
    <w:rsid w:val="00571F87"/>
    <w:rsid w:val="005807FC"/>
    <w:rsid w:val="00586109"/>
    <w:rsid w:val="0059629E"/>
    <w:rsid w:val="005A238B"/>
    <w:rsid w:val="005A47F4"/>
    <w:rsid w:val="005B0FED"/>
    <w:rsid w:val="005B4518"/>
    <w:rsid w:val="005D6EBA"/>
    <w:rsid w:val="005E2698"/>
    <w:rsid w:val="005E7217"/>
    <w:rsid w:val="005F48EE"/>
    <w:rsid w:val="00626D6E"/>
    <w:rsid w:val="00636F2E"/>
    <w:rsid w:val="00637A13"/>
    <w:rsid w:val="00655298"/>
    <w:rsid w:val="0065764C"/>
    <w:rsid w:val="0067066F"/>
    <w:rsid w:val="006838B0"/>
    <w:rsid w:val="00683AE6"/>
    <w:rsid w:val="00684ABE"/>
    <w:rsid w:val="0069182E"/>
    <w:rsid w:val="00692DB9"/>
    <w:rsid w:val="0069782F"/>
    <w:rsid w:val="00697F0B"/>
    <w:rsid w:val="006A5F50"/>
    <w:rsid w:val="006A7A11"/>
    <w:rsid w:val="006C3924"/>
    <w:rsid w:val="006C4314"/>
    <w:rsid w:val="006C47AC"/>
    <w:rsid w:val="006C7191"/>
    <w:rsid w:val="006D700E"/>
    <w:rsid w:val="006E1C09"/>
    <w:rsid w:val="006E3FE7"/>
    <w:rsid w:val="006F6ABE"/>
    <w:rsid w:val="00707D50"/>
    <w:rsid w:val="00710C56"/>
    <w:rsid w:val="00715D89"/>
    <w:rsid w:val="00717900"/>
    <w:rsid w:val="00721D80"/>
    <w:rsid w:val="007355CF"/>
    <w:rsid w:val="00741501"/>
    <w:rsid w:val="00746522"/>
    <w:rsid w:val="00746A19"/>
    <w:rsid w:val="00753077"/>
    <w:rsid w:val="007531CA"/>
    <w:rsid w:val="007602C9"/>
    <w:rsid w:val="00762D85"/>
    <w:rsid w:val="00765553"/>
    <w:rsid w:val="0077344E"/>
    <w:rsid w:val="0077598D"/>
    <w:rsid w:val="00787137"/>
    <w:rsid w:val="007A2A92"/>
    <w:rsid w:val="007A2BBC"/>
    <w:rsid w:val="007A4779"/>
    <w:rsid w:val="007A4DC5"/>
    <w:rsid w:val="007A6A70"/>
    <w:rsid w:val="007B15BA"/>
    <w:rsid w:val="007B5719"/>
    <w:rsid w:val="007B7942"/>
    <w:rsid w:val="007C5407"/>
    <w:rsid w:val="007C717E"/>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3FAD"/>
    <w:rsid w:val="0084771A"/>
    <w:rsid w:val="00850465"/>
    <w:rsid w:val="00854FEA"/>
    <w:rsid w:val="008631E7"/>
    <w:rsid w:val="008727FD"/>
    <w:rsid w:val="00880A82"/>
    <w:rsid w:val="0089405B"/>
    <w:rsid w:val="008974C3"/>
    <w:rsid w:val="00897680"/>
    <w:rsid w:val="008A0FA9"/>
    <w:rsid w:val="008A373B"/>
    <w:rsid w:val="008B6869"/>
    <w:rsid w:val="008B6AB1"/>
    <w:rsid w:val="008B6D3D"/>
    <w:rsid w:val="008C70AF"/>
    <w:rsid w:val="008D1FDC"/>
    <w:rsid w:val="008D56B8"/>
    <w:rsid w:val="008D7EEC"/>
    <w:rsid w:val="008E1AD0"/>
    <w:rsid w:val="008E3A6F"/>
    <w:rsid w:val="008F6A79"/>
    <w:rsid w:val="00900447"/>
    <w:rsid w:val="009061DE"/>
    <w:rsid w:val="00910651"/>
    <w:rsid w:val="00912EDB"/>
    <w:rsid w:val="00920CFB"/>
    <w:rsid w:val="00925DC4"/>
    <w:rsid w:val="00927152"/>
    <w:rsid w:val="00927574"/>
    <w:rsid w:val="00931AB3"/>
    <w:rsid w:val="0093377C"/>
    <w:rsid w:val="00941E39"/>
    <w:rsid w:val="00943DF3"/>
    <w:rsid w:val="00944837"/>
    <w:rsid w:val="009631B6"/>
    <w:rsid w:val="0096321B"/>
    <w:rsid w:val="009644D2"/>
    <w:rsid w:val="00966EEB"/>
    <w:rsid w:val="00975427"/>
    <w:rsid w:val="00983C87"/>
    <w:rsid w:val="00985E4B"/>
    <w:rsid w:val="00993EA7"/>
    <w:rsid w:val="009A3397"/>
    <w:rsid w:val="009A7A12"/>
    <w:rsid w:val="009B62FC"/>
    <w:rsid w:val="009B73B7"/>
    <w:rsid w:val="009C2033"/>
    <w:rsid w:val="009C2BE2"/>
    <w:rsid w:val="009C51D1"/>
    <w:rsid w:val="009C5FC4"/>
    <w:rsid w:val="009C72B2"/>
    <w:rsid w:val="009D155A"/>
    <w:rsid w:val="009D3138"/>
    <w:rsid w:val="009F07D3"/>
    <w:rsid w:val="009F0DD3"/>
    <w:rsid w:val="009F38FB"/>
    <w:rsid w:val="00A01B9C"/>
    <w:rsid w:val="00A05A4D"/>
    <w:rsid w:val="00A22284"/>
    <w:rsid w:val="00A2598D"/>
    <w:rsid w:val="00A355D2"/>
    <w:rsid w:val="00A60331"/>
    <w:rsid w:val="00A70A6F"/>
    <w:rsid w:val="00A740B5"/>
    <w:rsid w:val="00A77BFF"/>
    <w:rsid w:val="00A86743"/>
    <w:rsid w:val="00A90ABB"/>
    <w:rsid w:val="00A93270"/>
    <w:rsid w:val="00A9510E"/>
    <w:rsid w:val="00AA6EAA"/>
    <w:rsid w:val="00AB2B5B"/>
    <w:rsid w:val="00AC66E7"/>
    <w:rsid w:val="00AC7709"/>
    <w:rsid w:val="00AD00DC"/>
    <w:rsid w:val="00AD15A3"/>
    <w:rsid w:val="00AD2457"/>
    <w:rsid w:val="00AD4408"/>
    <w:rsid w:val="00AD627B"/>
    <w:rsid w:val="00AE6BF2"/>
    <w:rsid w:val="00AF0008"/>
    <w:rsid w:val="00AF2DDA"/>
    <w:rsid w:val="00AF3390"/>
    <w:rsid w:val="00AF5476"/>
    <w:rsid w:val="00AF5D8E"/>
    <w:rsid w:val="00B005E3"/>
    <w:rsid w:val="00B02D0C"/>
    <w:rsid w:val="00B03775"/>
    <w:rsid w:val="00B1041F"/>
    <w:rsid w:val="00B11D54"/>
    <w:rsid w:val="00B124E2"/>
    <w:rsid w:val="00B16A04"/>
    <w:rsid w:val="00B23361"/>
    <w:rsid w:val="00B234FD"/>
    <w:rsid w:val="00B26DEE"/>
    <w:rsid w:val="00B37461"/>
    <w:rsid w:val="00B4514B"/>
    <w:rsid w:val="00B51CE0"/>
    <w:rsid w:val="00B623BB"/>
    <w:rsid w:val="00B6577F"/>
    <w:rsid w:val="00B6700A"/>
    <w:rsid w:val="00B71AE8"/>
    <w:rsid w:val="00B73A0B"/>
    <w:rsid w:val="00BA6101"/>
    <w:rsid w:val="00BB58FB"/>
    <w:rsid w:val="00BC0E4F"/>
    <w:rsid w:val="00BC60F5"/>
    <w:rsid w:val="00BE6206"/>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3D75"/>
    <w:rsid w:val="00C84DBA"/>
    <w:rsid w:val="00C91A77"/>
    <w:rsid w:val="00C9709B"/>
    <w:rsid w:val="00CA2C1A"/>
    <w:rsid w:val="00CA605B"/>
    <w:rsid w:val="00CB1FCA"/>
    <w:rsid w:val="00CC5337"/>
    <w:rsid w:val="00CD295D"/>
    <w:rsid w:val="00CE76D4"/>
    <w:rsid w:val="00D03DAA"/>
    <w:rsid w:val="00D03E89"/>
    <w:rsid w:val="00D05BC8"/>
    <w:rsid w:val="00D163C0"/>
    <w:rsid w:val="00D207E3"/>
    <w:rsid w:val="00D22CA2"/>
    <w:rsid w:val="00D37D1B"/>
    <w:rsid w:val="00D40D4A"/>
    <w:rsid w:val="00D47BC3"/>
    <w:rsid w:val="00D534DE"/>
    <w:rsid w:val="00D61DAD"/>
    <w:rsid w:val="00D65A77"/>
    <w:rsid w:val="00D764DE"/>
    <w:rsid w:val="00D802CD"/>
    <w:rsid w:val="00D83278"/>
    <w:rsid w:val="00D84432"/>
    <w:rsid w:val="00D866AC"/>
    <w:rsid w:val="00D9000B"/>
    <w:rsid w:val="00DA3F76"/>
    <w:rsid w:val="00DB204D"/>
    <w:rsid w:val="00DB7CFE"/>
    <w:rsid w:val="00DC78E9"/>
    <w:rsid w:val="00DD0B41"/>
    <w:rsid w:val="00DD31E1"/>
    <w:rsid w:val="00DD3B1A"/>
    <w:rsid w:val="00DD4C83"/>
    <w:rsid w:val="00DD59EA"/>
    <w:rsid w:val="00E0175B"/>
    <w:rsid w:val="00E04D17"/>
    <w:rsid w:val="00E10580"/>
    <w:rsid w:val="00E137F3"/>
    <w:rsid w:val="00E26E24"/>
    <w:rsid w:val="00E27B5C"/>
    <w:rsid w:val="00E37D0D"/>
    <w:rsid w:val="00E456B2"/>
    <w:rsid w:val="00E60C3D"/>
    <w:rsid w:val="00E61487"/>
    <w:rsid w:val="00E61ADB"/>
    <w:rsid w:val="00E6220E"/>
    <w:rsid w:val="00E7358F"/>
    <w:rsid w:val="00E75EBC"/>
    <w:rsid w:val="00E760C8"/>
    <w:rsid w:val="00E82944"/>
    <w:rsid w:val="00E84407"/>
    <w:rsid w:val="00E87411"/>
    <w:rsid w:val="00E91C22"/>
    <w:rsid w:val="00E921F6"/>
    <w:rsid w:val="00E942B6"/>
    <w:rsid w:val="00E94C83"/>
    <w:rsid w:val="00EA0DF0"/>
    <w:rsid w:val="00EB023C"/>
    <w:rsid w:val="00EB1FD1"/>
    <w:rsid w:val="00EB443D"/>
    <w:rsid w:val="00EB6DA2"/>
    <w:rsid w:val="00EB774E"/>
    <w:rsid w:val="00EC3669"/>
    <w:rsid w:val="00EC595A"/>
    <w:rsid w:val="00ED0FA2"/>
    <w:rsid w:val="00ED3296"/>
    <w:rsid w:val="00EE01CB"/>
    <w:rsid w:val="00EE0788"/>
    <w:rsid w:val="00EE1F1A"/>
    <w:rsid w:val="00EE263C"/>
    <w:rsid w:val="00EE6AC8"/>
    <w:rsid w:val="00EF11E3"/>
    <w:rsid w:val="00EF270F"/>
    <w:rsid w:val="00F018F7"/>
    <w:rsid w:val="00F049A3"/>
    <w:rsid w:val="00F06236"/>
    <w:rsid w:val="00F06C02"/>
    <w:rsid w:val="00F217DF"/>
    <w:rsid w:val="00F232ED"/>
    <w:rsid w:val="00F261AF"/>
    <w:rsid w:val="00F30498"/>
    <w:rsid w:val="00F3122A"/>
    <w:rsid w:val="00F334F2"/>
    <w:rsid w:val="00F35811"/>
    <w:rsid w:val="00F4530D"/>
    <w:rsid w:val="00F518F5"/>
    <w:rsid w:val="00F539C5"/>
    <w:rsid w:val="00F54496"/>
    <w:rsid w:val="00F61F19"/>
    <w:rsid w:val="00F6552A"/>
    <w:rsid w:val="00F738D9"/>
    <w:rsid w:val="00F775E6"/>
    <w:rsid w:val="00F93C4B"/>
    <w:rsid w:val="00F97DD6"/>
    <w:rsid w:val="00FA6236"/>
    <w:rsid w:val="00FA7D50"/>
    <w:rsid w:val="00FB046B"/>
    <w:rsid w:val="00FB06E9"/>
    <w:rsid w:val="00FB1B23"/>
    <w:rsid w:val="00FD7465"/>
    <w:rsid w:val="00FE2C34"/>
    <w:rsid w:val="00FE573B"/>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783</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oana matu</cp:lastModifiedBy>
  <cp:revision>62</cp:revision>
  <cp:lastPrinted>2021-02-16T11:32:00Z</cp:lastPrinted>
  <dcterms:created xsi:type="dcterms:W3CDTF">2021-06-15T07:41:00Z</dcterms:created>
  <dcterms:modified xsi:type="dcterms:W3CDTF">2026-08-26T08:11:00Z</dcterms:modified>
</cp:coreProperties>
</file>